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E74C9" w14:textId="3A427961" w:rsidR="0066357C" w:rsidRPr="006E6C0E" w:rsidRDefault="004559D0" w:rsidP="00472CC2">
      <w:pPr>
        <w:spacing w:after="0" w:line="276" w:lineRule="auto"/>
        <w:jc w:val="both"/>
        <w:rPr>
          <w:rFonts w:ascii="Arial" w:hAnsi="Arial" w:cs="Arial"/>
          <w:b/>
          <w:bCs/>
        </w:rPr>
      </w:pPr>
      <w:bookmarkStart w:id="0" w:name="_Hlk20127828"/>
      <w:r w:rsidRPr="006E6C0E">
        <w:rPr>
          <w:rFonts w:ascii="Arial" w:hAnsi="Arial" w:cs="Arial"/>
          <w:b/>
          <w:bCs/>
        </w:rPr>
        <w:t xml:space="preserve">Ich will in dein Beet! </w:t>
      </w:r>
      <w:r w:rsidR="00F10B52">
        <w:rPr>
          <w:rFonts w:ascii="Arial" w:hAnsi="Arial" w:cs="Arial"/>
          <w:b/>
          <w:bCs/>
        </w:rPr>
        <w:t xml:space="preserve">Die </w:t>
      </w:r>
      <w:r w:rsidRPr="006E6C0E">
        <w:rPr>
          <w:rFonts w:ascii="Arial" w:hAnsi="Arial" w:cs="Arial"/>
          <w:b/>
          <w:bCs/>
        </w:rPr>
        <w:t xml:space="preserve">neue </w:t>
      </w:r>
      <w:r w:rsidR="003D0045" w:rsidRPr="006E6C0E">
        <w:rPr>
          <w:rFonts w:ascii="Arial" w:hAnsi="Arial" w:cs="Arial"/>
          <w:b/>
          <w:bCs/>
        </w:rPr>
        <w:t>Saatgut</w:t>
      </w:r>
      <w:r w:rsidR="000F3E03" w:rsidRPr="006E6C0E">
        <w:rPr>
          <w:rFonts w:ascii="Arial" w:hAnsi="Arial" w:cs="Arial"/>
          <w:b/>
          <w:bCs/>
        </w:rPr>
        <w:t>b</w:t>
      </w:r>
      <w:r w:rsidR="00755ABB" w:rsidRPr="006E6C0E">
        <w:rPr>
          <w:rFonts w:ascii="Arial" w:hAnsi="Arial" w:cs="Arial"/>
          <w:b/>
          <w:bCs/>
        </w:rPr>
        <w:t>ibliothek</w:t>
      </w:r>
      <w:r w:rsidRPr="006E6C0E">
        <w:rPr>
          <w:rFonts w:ascii="Arial" w:hAnsi="Arial" w:cs="Arial"/>
          <w:b/>
          <w:bCs/>
        </w:rPr>
        <w:t xml:space="preserve"> in ganz Niederösterreich</w:t>
      </w:r>
    </w:p>
    <w:p w14:paraId="2A7BDE8A" w14:textId="70A02F90" w:rsidR="004559D0" w:rsidRPr="006E6C0E" w:rsidRDefault="00CE080F" w:rsidP="004559D0">
      <w:pPr>
        <w:spacing w:after="0" w:line="276" w:lineRule="auto"/>
        <w:jc w:val="both"/>
        <w:rPr>
          <w:rFonts w:ascii="Arial" w:hAnsi="Arial" w:cs="Arial"/>
          <w:i/>
          <w:iCs/>
        </w:rPr>
      </w:pPr>
      <w:r w:rsidRPr="006E6C0E">
        <w:rPr>
          <w:rFonts w:ascii="Arial" w:hAnsi="Arial" w:cs="Arial"/>
          <w:i/>
          <w:iCs/>
        </w:rPr>
        <w:t xml:space="preserve">Utl.: </w:t>
      </w:r>
      <w:r w:rsidR="00106963" w:rsidRPr="006E6C0E">
        <w:rPr>
          <w:rFonts w:ascii="Arial" w:hAnsi="Arial" w:cs="Arial"/>
          <w:i/>
          <w:iCs/>
        </w:rPr>
        <w:t xml:space="preserve">Landesrat Ludwig Schleritzko: </w:t>
      </w:r>
      <w:r w:rsidR="004559D0" w:rsidRPr="006E6C0E">
        <w:rPr>
          <w:rFonts w:ascii="Arial" w:hAnsi="Arial" w:cs="Arial"/>
          <w:i/>
          <w:iCs/>
        </w:rPr>
        <w:t>„</w:t>
      </w:r>
      <w:r w:rsidR="00CD7543" w:rsidRPr="00CD7543">
        <w:rPr>
          <w:rFonts w:ascii="Arial" w:hAnsi="Arial" w:cs="Arial"/>
          <w:i/>
          <w:iCs/>
        </w:rPr>
        <w:t>260 Bibliotheken im Land setzen jetzt das Thema Nachhaltigkeit in den Mittelpunkt und übernehmen wichtige Aufgaben in Sachen Bildung und Wissensvermittlung für Jung und Alt.</w:t>
      </w:r>
      <w:r w:rsidR="00CD7543">
        <w:rPr>
          <w:rFonts w:ascii="Arial" w:hAnsi="Arial" w:cs="Arial"/>
          <w:i/>
          <w:iCs/>
        </w:rPr>
        <w:t>“</w:t>
      </w:r>
    </w:p>
    <w:p w14:paraId="27766CE6" w14:textId="1EC2E2AB" w:rsidR="00472CC2" w:rsidRPr="006E6C0E" w:rsidRDefault="00472CC2" w:rsidP="00472CC2">
      <w:pPr>
        <w:spacing w:after="0" w:line="276" w:lineRule="auto"/>
        <w:jc w:val="both"/>
        <w:rPr>
          <w:rFonts w:ascii="Arial" w:hAnsi="Arial" w:cs="Arial"/>
        </w:rPr>
      </w:pPr>
    </w:p>
    <w:p w14:paraId="785F529E" w14:textId="69B554B7" w:rsidR="001F690D" w:rsidRPr="006E6C0E" w:rsidRDefault="00755ABB" w:rsidP="001F690D">
      <w:pPr>
        <w:spacing w:after="0" w:line="276" w:lineRule="auto"/>
        <w:jc w:val="both"/>
        <w:rPr>
          <w:rFonts w:ascii="Arial" w:hAnsi="Arial" w:cs="Arial"/>
          <w:i/>
          <w:iCs/>
        </w:rPr>
      </w:pPr>
      <w:r w:rsidRPr="006E6C0E">
        <w:rPr>
          <w:rFonts w:ascii="Arial" w:hAnsi="Arial" w:cs="Arial"/>
          <w:i/>
          <w:iCs/>
        </w:rPr>
        <w:t>Tulln</w:t>
      </w:r>
      <w:r w:rsidR="00472CC2" w:rsidRPr="006E6C0E">
        <w:rPr>
          <w:rFonts w:ascii="Arial" w:hAnsi="Arial" w:cs="Arial"/>
          <w:i/>
          <w:iCs/>
        </w:rPr>
        <w:t xml:space="preserve"> (</w:t>
      </w:r>
      <w:r w:rsidRPr="006E6C0E">
        <w:rPr>
          <w:rFonts w:ascii="Arial" w:hAnsi="Arial" w:cs="Arial"/>
          <w:i/>
          <w:iCs/>
        </w:rPr>
        <w:t>7</w:t>
      </w:r>
      <w:r w:rsidR="00472CC2" w:rsidRPr="006E6C0E">
        <w:rPr>
          <w:rFonts w:ascii="Arial" w:hAnsi="Arial" w:cs="Arial"/>
          <w:i/>
          <w:iCs/>
        </w:rPr>
        <w:t xml:space="preserve">. </w:t>
      </w:r>
      <w:r w:rsidRPr="006E6C0E">
        <w:rPr>
          <w:rFonts w:ascii="Arial" w:hAnsi="Arial" w:cs="Arial"/>
          <w:i/>
          <w:iCs/>
        </w:rPr>
        <w:t xml:space="preserve">September </w:t>
      </w:r>
      <w:r w:rsidR="00472CC2" w:rsidRPr="006E6C0E">
        <w:rPr>
          <w:rFonts w:ascii="Arial" w:hAnsi="Arial" w:cs="Arial"/>
          <w:i/>
          <w:iCs/>
        </w:rPr>
        <w:t>202</w:t>
      </w:r>
      <w:r w:rsidRPr="006E6C0E">
        <w:rPr>
          <w:rFonts w:ascii="Arial" w:hAnsi="Arial" w:cs="Arial"/>
          <w:i/>
          <w:iCs/>
        </w:rPr>
        <w:t>3</w:t>
      </w:r>
      <w:r w:rsidR="00472CC2" w:rsidRPr="006E6C0E">
        <w:rPr>
          <w:rFonts w:ascii="Arial" w:hAnsi="Arial" w:cs="Arial"/>
          <w:i/>
          <w:iCs/>
        </w:rPr>
        <w:t xml:space="preserve">) </w:t>
      </w:r>
      <w:r w:rsidR="00870A38" w:rsidRPr="006E6C0E">
        <w:rPr>
          <w:rFonts w:ascii="Arial" w:hAnsi="Arial" w:cs="Arial"/>
        </w:rPr>
        <w:t>Die öffentlichen NÖ Bibliotheken bieten für ihre Besucherinnen und Besucher Saatgut an, das diese kostenlos abholen, selbst anbauen und vermehren können und danach ihr vermehrtes Saatgut wieder zum Tausch in die Bibliothek bringen.</w:t>
      </w:r>
      <w:r w:rsidR="00870A38" w:rsidRPr="006E6C0E">
        <w:rPr>
          <w:rFonts w:ascii="Arial" w:hAnsi="Arial" w:cs="Arial"/>
          <w:i/>
          <w:iCs/>
        </w:rPr>
        <w:t xml:space="preserve"> </w:t>
      </w:r>
      <w:r w:rsidR="00870A38" w:rsidRPr="006E6C0E">
        <w:rPr>
          <w:rFonts w:ascii="Arial" w:hAnsi="Arial" w:cs="Arial"/>
        </w:rPr>
        <w:t>Büchereien</w:t>
      </w:r>
      <w:r w:rsidR="004559D0" w:rsidRPr="006E6C0E">
        <w:rPr>
          <w:rFonts w:ascii="Arial" w:hAnsi="Arial" w:cs="Arial"/>
        </w:rPr>
        <w:t xml:space="preserve"> sind Expertinnen für Tausch- und Leihsysteme</w:t>
      </w:r>
      <w:r w:rsidR="000F3E03" w:rsidRPr="006E6C0E">
        <w:rPr>
          <w:rFonts w:ascii="Arial" w:hAnsi="Arial" w:cs="Arial"/>
        </w:rPr>
        <w:t xml:space="preserve"> und</w:t>
      </w:r>
      <w:r w:rsidR="004559D0" w:rsidRPr="006E6C0E">
        <w:rPr>
          <w:rFonts w:ascii="Arial" w:hAnsi="Arial" w:cs="Arial"/>
        </w:rPr>
        <w:t xml:space="preserve"> setzen sich seit jeher für Bildung und gesellschaftliche Entwicklung ein. </w:t>
      </w:r>
      <w:r w:rsidR="001F690D" w:rsidRPr="006E6C0E">
        <w:rPr>
          <w:rFonts w:ascii="Arial" w:hAnsi="Arial" w:cs="Arial"/>
        </w:rPr>
        <w:t>Ganz unter dem Motto: „Wir säen Zukunft – Nachhaltigkeit in den öffentlichen NÖ Bibliotheken“ ist es erstmalig gelungen mit den starken Partnern Land NÖ, Treffpunkt Bibliothek</w:t>
      </w:r>
      <w:r w:rsidR="005A1090">
        <w:rPr>
          <w:rFonts w:ascii="Arial" w:hAnsi="Arial" w:cs="Arial"/>
        </w:rPr>
        <w:t xml:space="preserve">, </w:t>
      </w:r>
      <w:r w:rsidR="001F690D" w:rsidRPr="006E6C0E">
        <w:rPr>
          <w:rFonts w:ascii="Arial" w:hAnsi="Arial" w:cs="Arial"/>
        </w:rPr>
        <w:t>„Natur im Garten“</w:t>
      </w:r>
      <w:r w:rsidR="005A1090">
        <w:rPr>
          <w:rFonts w:ascii="Arial" w:hAnsi="Arial" w:cs="Arial"/>
        </w:rPr>
        <w:t xml:space="preserve"> und</w:t>
      </w:r>
      <w:r w:rsidR="001F690D" w:rsidRPr="006E6C0E">
        <w:rPr>
          <w:rFonts w:ascii="Arial" w:hAnsi="Arial" w:cs="Arial"/>
        </w:rPr>
        <w:t xml:space="preserve"> </w:t>
      </w:r>
      <w:r w:rsidR="005A1090" w:rsidRPr="006E6C0E">
        <w:rPr>
          <w:rFonts w:ascii="Arial" w:hAnsi="Arial" w:cs="Arial"/>
        </w:rPr>
        <w:t xml:space="preserve">Arche Noah </w:t>
      </w:r>
      <w:r w:rsidR="001F690D" w:rsidRPr="006E6C0E">
        <w:rPr>
          <w:rFonts w:ascii="Arial" w:hAnsi="Arial" w:cs="Arial"/>
        </w:rPr>
        <w:t>dieses wertvolle Projekt landesweit ausrollen zu können</w:t>
      </w:r>
      <w:r w:rsidR="001F690D" w:rsidRPr="006E6C0E">
        <w:rPr>
          <w:rFonts w:ascii="Arial" w:hAnsi="Arial" w:cs="Arial"/>
          <w:i/>
          <w:iCs/>
        </w:rPr>
        <w:t xml:space="preserve">.  </w:t>
      </w:r>
    </w:p>
    <w:p w14:paraId="2F4AEB24" w14:textId="77777777" w:rsidR="00C15483" w:rsidRPr="006E6C0E" w:rsidRDefault="00C15483" w:rsidP="00C15483">
      <w:pPr>
        <w:spacing w:after="0" w:line="276" w:lineRule="auto"/>
        <w:jc w:val="both"/>
        <w:rPr>
          <w:rFonts w:ascii="Arial" w:hAnsi="Arial" w:cs="Arial"/>
          <w:i/>
          <w:iCs/>
        </w:rPr>
      </w:pPr>
    </w:p>
    <w:p w14:paraId="0FEBC217" w14:textId="7B29203E" w:rsidR="00870A38" w:rsidRPr="006E6C0E" w:rsidRDefault="00106963" w:rsidP="005E15CB">
      <w:pPr>
        <w:spacing w:after="0" w:line="276" w:lineRule="auto"/>
        <w:jc w:val="both"/>
        <w:rPr>
          <w:rFonts w:ascii="Arial" w:hAnsi="Arial" w:cs="Arial"/>
        </w:rPr>
      </w:pPr>
      <w:r w:rsidRPr="006E6C0E">
        <w:rPr>
          <w:rFonts w:ascii="Arial" w:hAnsi="Arial" w:cs="Arial"/>
        </w:rPr>
        <w:t>Landesrat Ludwig Schleritzko meint dazu: „</w:t>
      </w:r>
      <w:r w:rsidR="00CD7543" w:rsidRPr="00CD7543">
        <w:rPr>
          <w:rFonts w:ascii="Arial" w:hAnsi="Arial" w:cs="Arial"/>
        </w:rPr>
        <w:t>Unsere 260 Bibliotheken im Land sind so viel mehr als nur Büchereien. Sie schaffen Platz zum Austausch für Jung und Alt. Sie beleben die Ortskerne. Und mit der NÖ Saatgut-Bibliothek setzen sie jetzt auch das Thema Nachhaltigkeit noch weiter in den Fokus. Theorie und Praxis zugleich sollen die Besucherinnen und Besucher dazu anregen sich mit der Kulturpflanzen-Vielfalt auseinanderzusetzen und Wissen zu Umwelt und Ernährung praxisnah vermittelt zu bekommen. Denn für unser Klima und den Erhalt einer lebenswerten Umwelt ist die Diversität in Flora und Fauna unerlässlich. Gerade im Bereich Nachhaltigkeit sind unsere blau-gelben Bibliotheken die besten Partnerinnen und werden in Zukunft weitere wichtige Aufgaben in Sachen Bildung und Wissensvermittlung übernehmen.“</w:t>
      </w:r>
    </w:p>
    <w:p w14:paraId="4A6C36C7" w14:textId="77777777" w:rsidR="00C61CEF" w:rsidRPr="006E6C0E" w:rsidRDefault="00C61CEF" w:rsidP="005E15CB">
      <w:pPr>
        <w:spacing w:after="0" w:line="276" w:lineRule="auto"/>
        <w:jc w:val="both"/>
        <w:rPr>
          <w:rFonts w:ascii="Arial" w:hAnsi="Arial" w:cs="Arial"/>
        </w:rPr>
      </w:pPr>
    </w:p>
    <w:p w14:paraId="08FB76D5" w14:textId="5763E435" w:rsidR="001F690D" w:rsidRPr="006E6C0E" w:rsidRDefault="009B50F1" w:rsidP="005E15CB">
      <w:pPr>
        <w:spacing w:after="0" w:line="276" w:lineRule="auto"/>
        <w:jc w:val="both"/>
        <w:rPr>
          <w:rFonts w:ascii="Arial" w:hAnsi="Arial" w:cs="Arial"/>
        </w:rPr>
      </w:pPr>
      <w:r w:rsidRPr="006E6C0E">
        <w:rPr>
          <w:rFonts w:ascii="Arial" w:hAnsi="Arial" w:cs="Arial"/>
        </w:rPr>
        <w:t>Ursula Liebmann</w:t>
      </w:r>
      <w:r w:rsidR="005A1090">
        <w:rPr>
          <w:rFonts w:ascii="Arial" w:hAnsi="Arial" w:cs="Arial"/>
        </w:rPr>
        <w:t>,</w:t>
      </w:r>
      <w:r w:rsidRPr="006E6C0E">
        <w:rPr>
          <w:rFonts w:ascii="Arial" w:hAnsi="Arial" w:cs="Arial"/>
        </w:rPr>
        <w:t xml:space="preserve"> Geschäftsführerin von Treffpunt Bibliothek ergänzt: „Wir </w:t>
      </w:r>
      <w:r w:rsidR="005A1090">
        <w:rPr>
          <w:rFonts w:ascii="Arial" w:hAnsi="Arial" w:cs="Arial"/>
        </w:rPr>
        <w:t>freuen uns sehr</w:t>
      </w:r>
      <w:r w:rsidRPr="006E6C0E">
        <w:rPr>
          <w:rFonts w:ascii="Arial" w:hAnsi="Arial" w:cs="Arial"/>
        </w:rPr>
        <w:t xml:space="preserve">, </w:t>
      </w:r>
      <w:r w:rsidR="00C61CEF" w:rsidRPr="006E6C0E">
        <w:rPr>
          <w:rFonts w:ascii="Arial" w:hAnsi="Arial" w:cs="Arial"/>
        </w:rPr>
        <w:t>jeder öffentlichen Bücherei in Niederösterreich die Grundausstattung für die NÖ Saatgut</w:t>
      </w:r>
      <w:r w:rsidR="000F3E03" w:rsidRPr="006E6C0E">
        <w:rPr>
          <w:rFonts w:ascii="Arial" w:hAnsi="Arial" w:cs="Arial"/>
        </w:rPr>
        <w:t>-</w:t>
      </w:r>
      <w:r w:rsidR="00C61CEF" w:rsidRPr="006E6C0E">
        <w:rPr>
          <w:rFonts w:ascii="Arial" w:hAnsi="Arial" w:cs="Arial"/>
        </w:rPr>
        <w:t xml:space="preserve"> </w:t>
      </w:r>
      <w:r w:rsidR="000F3E03" w:rsidRPr="006E6C0E">
        <w:rPr>
          <w:rFonts w:ascii="Arial" w:hAnsi="Arial" w:cs="Arial"/>
        </w:rPr>
        <w:t>b</w:t>
      </w:r>
      <w:r w:rsidR="00C61CEF" w:rsidRPr="006E6C0E">
        <w:rPr>
          <w:rFonts w:ascii="Arial" w:hAnsi="Arial" w:cs="Arial"/>
        </w:rPr>
        <w:t xml:space="preserve">ibliothek zur Verfügung </w:t>
      </w:r>
      <w:r w:rsidRPr="006E6C0E">
        <w:rPr>
          <w:rFonts w:ascii="Arial" w:hAnsi="Arial" w:cs="Arial"/>
        </w:rPr>
        <w:t xml:space="preserve">stellen zu können! </w:t>
      </w:r>
      <w:r w:rsidR="005E15CB" w:rsidRPr="006E6C0E">
        <w:rPr>
          <w:rFonts w:ascii="Arial" w:hAnsi="Arial" w:cs="Arial"/>
        </w:rPr>
        <w:t xml:space="preserve">Bibliotheken </w:t>
      </w:r>
      <w:r w:rsidR="002C15D2" w:rsidRPr="006E6C0E">
        <w:rPr>
          <w:rFonts w:ascii="Arial" w:hAnsi="Arial" w:cs="Arial"/>
        </w:rPr>
        <w:t xml:space="preserve">sind </w:t>
      </w:r>
      <w:r w:rsidR="005E15CB" w:rsidRPr="006E6C0E">
        <w:rPr>
          <w:rFonts w:ascii="Arial" w:hAnsi="Arial" w:cs="Arial"/>
        </w:rPr>
        <w:t>Orte der Begegnung und des Wohlfühlens – wo alle willkommen</w:t>
      </w:r>
      <w:r w:rsidR="000F3E03" w:rsidRPr="006E6C0E">
        <w:rPr>
          <w:rFonts w:ascii="Arial" w:hAnsi="Arial" w:cs="Arial"/>
        </w:rPr>
        <w:t xml:space="preserve"> sind,</w:t>
      </w:r>
      <w:r w:rsidR="005E15CB" w:rsidRPr="006E6C0E">
        <w:rPr>
          <w:rFonts w:ascii="Arial" w:hAnsi="Arial" w:cs="Arial"/>
        </w:rPr>
        <w:t xml:space="preserve"> </w:t>
      </w:r>
      <w:r w:rsidR="002C15D2" w:rsidRPr="006E6C0E">
        <w:rPr>
          <w:rFonts w:ascii="Arial" w:hAnsi="Arial" w:cs="Arial"/>
        </w:rPr>
        <w:t xml:space="preserve">sich zu </w:t>
      </w:r>
      <w:r w:rsidR="001F690D" w:rsidRPr="006E6C0E">
        <w:rPr>
          <w:rFonts w:ascii="Arial" w:hAnsi="Arial" w:cs="Arial"/>
        </w:rPr>
        <w:t>vielfältigen</w:t>
      </w:r>
      <w:r w:rsidR="002C15D2" w:rsidRPr="006E6C0E">
        <w:rPr>
          <w:rFonts w:ascii="Arial" w:hAnsi="Arial" w:cs="Arial"/>
        </w:rPr>
        <w:t xml:space="preserve"> Themen </w:t>
      </w:r>
      <w:r w:rsidR="001F690D" w:rsidRPr="006E6C0E">
        <w:rPr>
          <w:rFonts w:ascii="Arial" w:hAnsi="Arial" w:cs="Arial"/>
        </w:rPr>
        <w:t xml:space="preserve">rund um Nachhaltigkeit wie </w:t>
      </w:r>
      <w:r w:rsidR="005E15CB" w:rsidRPr="006E6C0E">
        <w:rPr>
          <w:rFonts w:ascii="Arial" w:hAnsi="Arial" w:cs="Arial"/>
        </w:rPr>
        <w:t>Umwelt, Garten, Saatgut</w:t>
      </w:r>
      <w:r w:rsidR="001F690D" w:rsidRPr="006E6C0E">
        <w:rPr>
          <w:rFonts w:ascii="Arial" w:hAnsi="Arial" w:cs="Arial"/>
        </w:rPr>
        <w:t xml:space="preserve"> zu bilden. Share and Care ist unser Credo</w:t>
      </w:r>
      <w:r w:rsidR="00022280" w:rsidRPr="006E6C0E">
        <w:rPr>
          <w:rFonts w:ascii="Arial" w:hAnsi="Arial" w:cs="Arial"/>
        </w:rPr>
        <w:t>.</w:t>
      </w:r>
      <w:r w:rsidR="001F690D" w:rsidRPr="006E6C0E">
        <w:rPr>
          <w:rFonts w:ascii="Arial" w:hAnsi="Arial" w:cs="Arial"/>
        </w:rPr>
        <w:t>“</w:t>
      </w:r>
    </w:p>
    <w:p w14:paraId="59DA32E8" w14:textId="77777777" w:rsidR="001F690D" w:rsidRPr="006E6C0E" w:rsidRDefault="001F690D" w:rsidP="005E15CB">
      <w:pPr>
        <w:spacing w:after="0" w:line="276" w:lineRule="auto"/>
        <w:jc w:val="both"/>
        <w:rPr>
          <w:rFonts w:ascii="Arial" w:hAnsi="Arial" w:cs="Arial"/>
        </w:rPr>
      </w:pPr>
    </w:p>
    <w:p w14:paraId="29630892" w14:textId="55DC6263" w:rsidR="004559D0" w:rsidRPr="006E6C0E" w:rsidRDefault="001F690D" w:rsidP="004559D0">
      <w:pPr>
        <w:spacing w:after="0" w:line="276" w:lineRule="auto"/>
        <w:jc w:val="both"/>
        <w:rPr>
          <w:rFonts w:ascii="Arial" w:hAnsi="Arial" w:cs="Arial"/>
        </w:rPr>
      </w:pPr>
      <w:r w:rsidRPr="006E6C0E">
        <w:rPr>
          <w:rFonts w:ascii="Arial" w:hAnsi="Arial" w:cs="Arial"/>
        </w:rPr>
        <w:t xml:space="preserve">Christa Lackner, Geschäftsführerin </w:t>
      </w:r>
      <w:r w:rsidR="006F03E5">
        <w:rPr>
          <w:rFonts w:ascii="Arial" w:hAnsi="Arial" w:cs="Arial"/>
        </w:rPr>
        <w:t>von „</w:t>
      </w:r>
      <w:r w:rsidRPr="006E6C0E">
        <w:rPr>
          <w:rFonts w:ascii="Arial" w:hAnsi="Arial" w:cs="Arial"/>
        </w:rPr>
        <w:t>Natur im Garten</w:t>
      </w:r>
      <w:r w:rsidR="006F03E5">
        <w:rPr>
          <w:rFonts w:ascii="Arial" w:hAnsi="Arial" w:cs="Arial"/>
        </w:rPr>
        <w:t>“</w:t>
      </w:r>
      <w:r w:rsidR="0039056A">
        <w:rPr>
          <w:rFonts w:ascii="Arial" w:hAnsi="Arial" w:cs="Arial"/>
        </w:rPr>
        <w:t xml:space="preserve"> führt aus: „</w:t>
      </w:r>
      <w:r w:rsidR="00C76131" w:rsidRPr="00C76131">
        <w:rPr>
          <w:rFonts w:ascii="Arial" w:hAnsi="Arial" w:cs="Arial"/>
        </w:rPr>
        <w:t>Der Erhalt der Artenvielfalt in unsere Grünräumen und Gärten ist seit fast 25 Jahren ein erklärtes Ziel der NÖ-Umweltbewegung „Natur im Garten“. Die Kooperation ist aufgrund unseres Jahresthemas ‚Speisekammer Garten und Balkon‘ ein logischer Schritt, um unsere Landsleute vom ökologischen Gärtnern zu überzeugen. Und Gemüse wie Erbsen, Bohnen oder Paradeiser aus dem eigenen Garten schmecken auch viel besser und lassen sich ganz gut selbst vermehren.</w:t>
      </w:r>
      <w:r w:rsidR="00C76131">
        <w:rPr>
          <w:rFonts w:ascii="Arial" w:hAnsi="Arial" w:cs="Arial"/>
        </w:rPr>
        <w:t>“</w:t>
      </w:r>
    </w:p>
    <w:p w14:paraId="52C6259B" w14:textId="77777777" w:rsidR="004559D0" w:rsidRPr="006E6C0E" w:rsidRDefault="004559D0" w:rsidP="004559D0">
      <w:pPr>
        <w:spacing w:after="0" w:line="276" w:lineRule="auto"/>
        <w:jc w:val="both"/>
        <w:rPr>
          <w:rFonts w:ascii="Arial" w:hAnsi="Arial" w:cs="Arial"/>
        </w:rPr>
      </w:pPr>
    </w:p>
    <w:p w14:paraId="56E3F50C" w14:textId="18728167" w:rsidR="00CE6449" w:rsidRDefault="00106963" w:rsidP="00D1250D">
      <w:pPr>
        <w:spacing w:after="0" w:line="276" w:lineRule="auto"/>
        <w:jc w:val="both"/>
        <w:rPr>
          <w:rFonts w:ascii="Arial" w:hAnsi="Arial" w:cs="Arial"/>
        </w:rPr>
      </w:pPr>
      <w:r w:rsidRPr="006E6C0E">
        <w:rPr>
          <w:rFonts w:ascii="Arial" w:hAnsi="Arial" w:cs="Arial"/>
        </w:rPr>
        <w:t>Alle Infos rund um</w:t>
      </w:r>
      <w:r w:rsidR="004559D0" w:rsidRPr="006E6C0E">
        <w:rPr>
          <w:rFonts w:ascii="Arial" w:hAnsi="Arial" w:cs="Arial"/>
        </w:rPr>
        <w:t xml:space="preserve"> </w:t>
      </w:r>
      <w:r w:rsidRPr="006E6C0E">
        <w:rPr>
          <w:rFonts w:ascii="Arial" w:hAnsi="Arial" w:cs="Arial"/>
        </w:rPr>
        <w:t xml:space="preserve">NÖ </w:t>
      </w:r>
      <w:r w:rsidR="004559D0" w:rsidRPr="006E6C0E">
        <w:rPr>
          <w:rFonts w:ascii="Arial" w:hAnsi="Arial" w:cs="Arial"/>
        </w:rPr>
        <w:t>Saatgut</w:t>
      </w:r>
      <w:r w:rsidR="000F3E03" w:rsidRPr="006E6C0E">
        <w:rPr>
          <w:rFonts w:ascii="Arial" w:hAnsi="Arial" w:cs="Arial"/>
        </w:rPr>
        <w:t>b</w:t>
      </w:r>
      <w:r w:rsidR="004559D0" w:rsidRPr="006E6C0E">
        <w:rPr>
          <w:rFonts w:ascii="Arial" w:hAnsi="Arial" w:cs="Arial"/>
        </w:rPr>
        <w:t xml:space="preserve">ibliothek </w:t>
      </w:r>
      <w:r w:rsidRPr="006E6C0E">
        <w:rPr>
          <w:rFonts w:ascii="Arial" w:hAnsi="Arial" w:cs="Arial"/>
        </w:rPr>
        <w:t xml:space="preserve">finden Sie unter </w:t>
      </w:r>
      <w:hyperlink r:id="rId8" w:history="1">
        <w:r w:rsidR="004559D0" w:rsidRPr="006E6C0E">
          <w:rPr>
            <w:rStyle w:val="Hyperlink"/>
            <w:rFonts w:ascii="Arial" w:hAnsi="Arial" w:cs="Arial"/>
          </w:rPr>
          <w:t>https://www.treffpunkt-bibliothek.at/noe-saatgutbibliotheken/</w:t>
        </w:r>
      </w:hyperlink>
    </w:p>
    <w:bookmarkEnd w:id="0"/>
    <w:p w14:paraId="3CCA5F83" w14:textId="305B2B72" w:rsidR="008120BF" w:rsidRPr="00E963DB" w:rsidRDefault="00E963DB">
      <w:pPr>
        <w:spacing w:after="0"/>
        <w:jc w:val="both"/>
        <w:rPr>
          <w:rFonts w:ascii="Arial" w:hAnsi="Arial" w:cs="Arial"/>
          <w:b/>
          <w:bCs/>
          <w:sz w:val="18"/>
          <w:szCs w:val="18"/>
          <w:lang w:val="de-DE"/>
        </w:rPr>
      </w:pPr>
      <w:r w:rsidRPr="00E963DB">
        <w:rPr>
          <w:rFonts w:ascii="Arial" w:hAnsi="Arial" w:cs="Arial"/>
          <w:b/>
          <w:bCs/>
          <w:sz w:val="18"/>
          <w:szCs w:val="18"/>
          <w:lang w:val="de-DE"/>
        </w:rPr>
        <w:t>Rückfragehinweis</w:t>
      </w:r>
    </w:p>
    <w:p w14:paraId="59E7ED9E" w14:textId="2346C69D" w:rsidR="008120BF" w:rsidRPr="00E963DB" w:rsidRDefault="00E963DB">
      <w:pPr>
        <w:spacing w:after="0"/>
        <w:jc w:val="both"/>
        <w:rPr>
          <w:rFonts w:ascii="Arial" w:hAnsi="Arial" w:cs="Arial"/>
          <w:sz w:val="18"/>
          <w:szCs w:val="18"/>
          <w:lang w:val="de-DE"/>
        </w:rPr>
      </w:pPr>
      <w:r w:rsidRPr="00E963DB">
        <w:rPr>
          <w:rFonts w:ascii="Arial" w:hAnsi="Arial" w:cs="Arial"/>
          <w:sz w:val="18"/>
          <w:szCs w:val="18"/>
          <w:lang w:val="de-DE"/>
        </w:rPr>
        <w:t>Mag. Kerstin Mayer, 02742/9005-17993 oder kerstin.mayer@treffpunkt-bibliothek.at</w:t>
      </w:r>
    </w:p>
    <w:p w14:paraId="3193B598" w14:textId="209F8149" w:rsidR="008120BF" w:rsidRPr="00E963DB" w:rsidRDefault="008120BF">
      <w:pPr>
        <w:spacing w:after="0"/>
        <w:jc w:val="both"/>
        <w:rPr>
          <w:rFonts w:ascii="Arial" w:hAnsi="Arial" w:cs="Arial"/>
          <w:sz w:val="18"/>
          <w:szCs w:val="18"/>
          <w:lang w:val="de-DE"/>
        </w:rPr>
      </w:pPr>
    </w:p>
    <w:sectPr w:rsidR="008120BF" w:rsidRPr="00E963DB">
      <w:headerReference w:type="default" r:id="rId9"/>
      <w:pgSz w:w="11906" w:h="16838"/>
      <w:pgMar w:top="3402"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B6828" w14:textId="77777777" w:rsidR="00B74EA9" w:rsidRDefault="00B74EA9">
      <w:pPr>
        <w:spacing w:after="0" w:line="240" w:lineRule="auto"/>
      </w:pPr>
      <w:r>
        <w:separator/>
      </w:r>
    </w:p>
  </w:endnote>
  <w:endnote w:type="continuationSeparator" w:id="0">
    <w:p w14:paraId="3A5E682E" w14:textId="77777777" w:rsidR="00B74EA9" w:rsidRDefault="00B74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6D8EB" w14:textId="77777777" w:rsidR="00B74EA9" w:rsidRDefault="00B74EA9">
      <w:pPr>
        <w:spacing w:after="0" w:line="240" w:lineRule="auto"/>
      </w:pPr>
      <w:r>
        <w:separator/>
      </w:r>
    </w:p>
  </w:footnote>
  <w:footnote w:type="continuationSeparator" w:id="0">
    <w:p w14:paraId="3E6099C9" w14:textId="77777777" w:rsidR="00B74EA9" w:rsidRDefault="00B74E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49AF8" w14:textId="6261F9F8" w:rsidR="008120BF" w:rsidRDefault="003D0045">
    <w:pPr>
      <w:pStyle w:val="Kopfzeile"/>
    </w:pPr>
    <w:r>
      <w:rPr>
        <w:noProof/>
        <w:lang w:eastAsia="de-AT"/>
      </w:rPr>
      <w:drawing>
        <wp:inline distT="0" distB="0" distL="0" distR="0" wp14:anchorId="63BF9182" wp14:editId="32A20DE8">
          <wp:extent cx="2105891" cy="820531"/>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2176705" cy="848123"/>
                  </a:xfrm>
                  <a:prstGeom prst="rect">
                    <a:avLst/>
                  </a:prstGeom>
                </pic:spPr>
              </pic:pic>
            </a:graphicData>
          </a:graphic>
        </wp:inline>
      </w:drawing>
    </w:r>
    <w:r w:rsidR="00E963DB">
      <w:rPr>
        <w:noProof/>
        <w:lang w:eastAsia="de-AT"/>
      </w:rPr>
      <w:drawing>
        <wp:anchor distT="0" distB="0" distL="114300" distR="114300" simplePos="0" relativeHeight="251658240" behindDoc="1" locked="0" layoutInCell="1" allowOverlap="1" wp14:anchorId="307CA643" wp14:editId="644379DC">
          <wp:simplePos x="0" y="0"/>
          <wp:positionH relativeFrom="page">
            <wp:align>right</wp:align>
          </wp:positionH>
          <wp:positionV relativeFrom="paragraph">
            <wp:posOffset>-450049</wp:posOffset>
          </wp:positionV>
          <wp:extent cx="7549296" cy="10678600"/>
          <wp:effectExtent l="0" t="0" r="0" b="889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a:extLst>
                      <a:ext uri="{28A0092B-C50C-407E-A947-70E740481C1C}">
                        <a14:useLocalDpi xmlns:a14="http://schemas.microsoft.com/office/drawing/2010/main" val="0"/>
                      </a:ext>
                    </a:extLst>
                  </a:blip>
                  <a:stretch>
                    <a:fillRect/>
                  </a:stretch>
                </pic:blipFill>
                <pic:spPr>
                  <a:xfrm>
                    <a:off x="0" y="0"/>
                    <a:ext cx="7549296" cy="10678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8371EE"/>
    <w:multiLevelType w:val="hybridMultilevel"/>
    <w:tmpl w:val="FE5EEA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115099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0BF"/>
    <w:rsid w:val="00022280"/>
    <w:rsid w:val="000542D0"/>
    <w:rsid w:val="0009159A"/>
    <w:rsid w:val="000F3E03"/>
    <w:rsid w:val="00106963"/>
    <w:rsid w:val="001662D4"/>
    <w:rsid w:val="001F690D"/>
    <w:rsid w:val="002025DE"/>
    <w:rsid w:val="002C15D2"/>
    <w:rsid w:val="002D2CE4"/>
    <w:rsid w:val="002D39C3"/>
    <w:rsid w:val="002D5E15"/>
    <w:rsid w:val="00304B7D"/>
    <w:rsid w:val="00306A7A"/>
    <w:rsid w:val="00344C48"/>
    <w:rsid w:val="00385646"/>
    <w:rsid w:val="0039056A"/>
    <w:rsid w:val="003A72C4"/>
    <w:rsid w:val="003D0045"/>
    <w:rsid w:val="003F3773"/>
    <w:rsid w:val="00435043"/>
    <w:rsid w:val="004559D0"/>
    <w:rsid w:val="00464D12"/>
    <w:rsid w:val="00471F0F"/>
    <w:rsid w:val="00472CC2"/>
    <w:rsid w:val="004A5EDE"/>
    <w:rsid w:val="004F45AE"/>
    <w:rsid w:val="00511C5A"/>
    <w:rsid w:val="00516EAE"/>
    <w:rsid w:val="00517B11"/>
    <w:rsid w:val="005559AA"/>
    <w:rsid w:val="005812C5"/>
    <w:rsid w:val="00582162"/>
    <w:rsid w:val="005913D5"/>
    <w:rsid w:val="005A1090"/>
    <w:rsid w:val="005E15CB"/>
    <w:rsid w:val="00631878"/>
    <w:rsid w:val="00651D2F"/>
    <w:rsid w:val="0066186C"/>
    <w:rsid w:val="0066357C"/>
    <w:rsid w:val="0068382A"/>
    <w:rsid w:val="006977B4"/>
    <w:rsid w:val="006E6C0E"/>
    <w:rsid w:val="006F03E5"/>
    <w:rsid w:val="00701735"/>
    <w:rsid w:val="00704383"/>
    <w:rsid w:val="00734195"/>
    <w:rsid w:val="00734516"/>
    <w:rsid w:val="00755ABB"/>
    <w:rsid w:val="00796106"/>
    <w:rsid w:val="007B3B2C"/>
    <w:rsid w:val="00806E0C"/>
    <w:rsid w:val="008120BF"/>
    <w:rsid w:val="00870A38"/>
    <w:rsid w:val="008A3536"/>
    <w:rsid w:val="008B2CD2"/>
    <w:rsid w:val="008E39EE"/>
    <w:rsid w:val="008F46E7"/>
    <w:rsid w:val="009031E9"/>
    <w:rsid w:val="00903F62"/>
    <w:rsid w:val="0095013C"/>
    <w:rsid w:val="00954B36"/>
    <w:rsid w:val="00966BD5"/>
    <w:rsid w:val="009802A9"/>
    <w:rsid w:val="009835F3"/>
    <w:rsid w:val="009A0034"/>
    <w:rsid w:val="009B50F1"/>
    <w:rsid w:val="009C167B"/>
    <w:rsid w:val="00A07B73"/>
    <w:rsid w:val="00A44183"/>
    <w:rsid w:val="00A92032"/>
    <w:rsid w:val="00AB3F29"/>
    <w:rsid w:val="00AD3D44"/>
    <w:rsid w:val="00B370AE"/>
    <w:rsid w:val="00B439A7"/>
    <w:rsid w:val="00B66EB7"/>
    <w:rsid w:val="00B74EA9"/>
    <w:rsid w:val="00BF37E2"/>
    <w:rsid w:val="00C15483"/>
    <w:rsid w:val="00C46FE5"/>
    <w:rsid w:val="00C61CEF"/>
    <w:rsid w:val="00C76131"/>
    <w:rsid w:val="00C8380C"/>
    <w:rsid w:val="00CA3B8B"/>
    <w:rsid w:val="00CD7543"/>
    <w:rsid w:val="00CE080F"/>
    <w:rsid w:val="00CE6449"/>
    <w:rsid w:val="00D1250D"/>
    <w:rsid w:val="00E151A2"/>
    <w:rsid w:val="00E42DD2"/>
    <w:rsid w:val="00E532F8"/>
    <w:rsid w:val="00E963DB"/>
    <w:rsid w:val="00F10B52"/>
    <w:rsid w:val="00F36A41"/>
    <w:rsid w:val="00F42627"/>
    <w:rsid w:val="00F660DF"/>
    <w:rsid w:val="00F66CA4"/>
    <w:rsid w:val="00FB09E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BCD0E"/>
  <w15:chartTrackingRefBased/>
  <w15:docId w15:val="{50DD8FBA-FBDE-4CB6-8E4F-E9702CF71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Hyperlink">
    <w:name w:val="Hyperlink"/>
    <w:basedOn w:val="Absatz-Standardschriftart"/>
    <w:uiPriority w:val="99"/>
    <w:unhideWhenUsed/>
    <w:rPr>
      <w:color w:val="0563C1"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NichtaufgelsteErwhnung">
    <w:name w:val="Unresolved Mention"/>
    <w:basedOn w:val="Absatz-Standardschriftart"/>
    <w:uiPriority w:val="99"/>
    <w:semiHidden/>
    <w:unhideWhenUsed/>
    <w:rsid w:val="000542D0"/>
    <w:rPr>
      <w:color w:val="605E5C"/>
      <w:shd w:val="clear" w:color="auto" w:fill="E1DFDD"/>
    </w:rPr>
  </w:style>
  <w:style w:type="paragraph" w:styleId="Listenabsatz">
    <w:name w:val="List Paragraph"/>
    <w:basedOn w:val="Standard"/>
    <w:uiPriority w:val="34"/>
    <w:qFormat/>
    <w:rsid w:val="007341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59503">
      <w:bodyDiv w:val="1"/>
      <w:marLeft w:val="0"/>
      <w:marRight w:val="0"/>
      <w:marTop w:val="0"/>
      <w:marBottom w:val="0"/>
      <w:divBdr>
        <w:top w:val="none" w:sz="0" w:space="0" w:color="auto"/>
        <w:left w:val="none" w:sz="0" w:space="0" w:color="auto"/>
        <w:bottom w:val="none" w:sz="0" w:space="0" w:color="auto"/>
        <w:right w:val="none" w:sz="0" w:space="0" w:color="auto"/>
      </w:divBdr>
    </w:div>
    <w:div w:id="161567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effpunkt-bibliothek.at/noe-saatgutbibliotheken/"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rgitHinterhoferFEN\AppData\Local\Microsoft\Windows\INetCache\Content.Outlook\8PCCSEMR\FEN_TB_Briefpapier-Vorlage_2020.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B13D7-44D9-40EE-B9BA-296FC0AE5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FEN_TB_Briefpapier-Vorlage_2020.dotx</Template>
  <TotalTime>0</TotalTime>
  <Pages>1</Pages>
  <Words>412</Words>
  <Characters>2601</Characters>
  <Application>Microsoft Office Word</Application>
  <DocSecurity>4</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Hinterhofer</dc:creator>
  <cp:keywords/>
  <dc:description/>
  <cp:lastModifiedBy>NOEBIB MSOL1</cp:lastModifiedBy>
  <cp:revision>2</cp:revision>
  <cp:lastPrinted>2023-09-07T06:39:00Z</cp:lastPrinted>
  <dcterms:created xsi:type="dcterms:W3CDTF">2023-09-08T06:51:00Z</dcterms:created>
  <dcterms:modified xsi:type="dcterms:W3CDTF">2023-09-08T06:51:00Z</dcterms:modified>
</cp:coreProperties>
</file>