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B814" w14:textId="2FAB5932" w:rsidR="00E15E08" w:rsidRPr="00B517AD" w:rsidRDefault="00B15349" w:rsidP="00E15E08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 xml:space="preserve">Regionale </w:t>
      </w:r>
      <w:r w:rsidR="00E15E08" w:rsidRPr="00B517AD">
        <w:rPr>
          <w:rFonts w:ascii="Arial" w:hAnsi="Arial" w:cs="Arial"/>
          <w:b/>
          <w:bCs/>
          <w:sz w:val="24"/>
          <w:szCs w:val="24"/>
          <w:lang w:val="de-DE"/>
        </w:rPr>
        <w:t xml:space="preserve">Stärkung </w:t>
      </w:r>
      <w:r>
        <w:rPr>
          <w:rFonts w:ascii="Arial" w:hAnsi="Arial" w:cs="Arial"/>
          <w:b/>
          <w:bCs/>
          <w:sz w:val="24"/>
          <w:szCs w:val="24"/>
          <w:lang w:val="de-DE"/>
        </w:rPr>
        <w:t>durch</w:t>
      </w:r>
      <w:r w:rsidR="00E15E08" w:rsidRPr="00B517AD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de-DE"/>
        </w:rPr>
        <w:t>Kultur-</w:t>
      </w:r>
      <w:r w:rsidR="00E15E08" w:rsidRPr="00B517AD">
        <w:rPr>
          <w:rFonts w:ascii="Arial" w:hAnsi="Arial" w:cs="Arial"/>
          <w:b/>
          <w:bCs/>
          <w:sz w:val="24"/>
          <w:szCs w:val="24"/>
          <w:lang w:val="de-DE"/>
        </w:rPr>
        <w:t>Kooperation</w:t>
      </w:r>
      <w:r>
        <w:rPr>
          <w:rFonts w:ascii="Arial" w:hAnsi="Arial" w:cs="Arial"/>
          <w:b/>
          <w:bCs/>
          <w:sz w:val="24"/>
          <w:szCs w:val="24"/>
          <w:lang w:val="de-DE"/>
        </w:rPr>
        <w:t>en</w:t>
      </w:r>
    </w:p>
    <w:p w14:paraId="6F993E25" w14:textId="6AE03784" w:rsidR="00E15E08" w:rsidRPr="00B517AD" w:rsidRDefault="00E15E08" w:rsidP="00E15E08">
      <w:pPr>
        <w:spacing w:after="0"/>
        <w:jc w:val="both"/>
        <w:rPr>
          <w:rFonts w:ascii="Arial" w:hAnsi="Arial" w:cs="Arial"/>
          <w:i/>
          <w:iCs/>
          <w:sz w:val="24"/>
          <w:szCs w:val="24"/>
          <w:lang w:val="de-DE"/>
        </w:rPr>
      </w:pPr>
      <w:r w:rsidRPr="00B517AD">
        <w:rPr>
          <w:rFonts w:ascii="Arial" w:hAnsi="Arial" w:cs="Arial"/>
          <w:i/>
          <w:iCs/>
          <w:sz w:val="24"/>
          <w:szCs w:val="24"/>
          <w:lang w:val="de-DE"/>
        </w:rPr>
        <w:t>Utl.: Schallaburg und Treffpunkt Bibliothek beleben die Region</w:t>
      </w:r>
      <w:r w:rsidR="00393159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r w:rsidRPr="00B517AD">
        <w:rPr>
          <w:rFonts w:ascii="Arial" w:hAnsi="Arial" w:cs="Arial"/>
          <w:i/>
          <w:iCs/>
          <w:sz w:val="24"/>
          <w:szCs w:val="24"/>
          <w:lang w:val="de-DE"/>
        </w:rPr>
        <w:t>– eine Win-Win Situation</w:t>
      </w:r>
      <w:r w:rsidR="00B517AD" w:rsidRPr="00B517AD">
        <w:rPr>
          <w:rFonts w:ascii="Arial" w:hAnsi="Arial" w:cs="Arial"/>
          <w:i/>
          <w:iCs/>
          <w:sz w:val="24"/>
          <w:szCs w:val="24"/>
          <w:lang w:val="de-DE"/>
        </w:rPr>
        <w:t xml:space="preserve">. </w:t>
      </w:r>
    </w:p>
    <w:p w14:paraId="64F214CA" w14:textId="77777777" w:rsidR="00E15E08" w:rsidRPr="00B517AD" w:rsidRDefault="00E15E08" w:rsidP="00E15E08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63FDBF1" w14:textId="603FF641" w:rsidR="001003F2" w:rsidRDefault="007C4A1F" w:rsidP="00E45EF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B517AD">
        <w:rPr>
          <w:rFonts w:ascii="Arial" w:hAnsi="Arial" w:cs="Arial"/>
          <w:i/>
          <w:iCs/>
          <w:sz w:val="24"/>
          <w:szCs w:val="24"/>
          <w:lang w:val="de-DE"/>
        </w:rPr>
        <w:t>(St.</w:t>
      </w:r>
      <w:r w:rsidR="007D500D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r w:rsidRPr="00B517AD">
        <w:rPr>
          <w:rFonts w:ascii="Arial" w:hAnsi="Arial" w:cs="Arial"/>
          <w:i/>
          <w:iCs/>
          <w:sz w:val="24"/>
          <w:szCs w:val="24"/>
          <w:lang w:val="de-DE"/>
        </w:rPr>
        <w:t>Pölten,</w:t>
      </w:r>
      <w:r w:rsidR="00621B4D">
        <w:rPr>
          <w:rFonts w:ascii="Arial" w:hAnsi="Arial" w:cs="Arial"/>
          <w:i/>
          <w:iCs/>
          <w:sz w:val="24"/>
          <w:szCs w:val="24"/>
          <w:lang w:val="de-DE"/>
        </w:rPr>
        <w:t xml:space="preserve"> </w:t>
      </w:r>
      <w:r w:rsidRPr="00B517AD">
        <w:rPr>
          <w:rFonts w:ascii="Arial" w:hAnsi="Arial" w:cs="Arial"/>
          <w:i/>
          <w:iCs/>
          <w:sz w:val="24"/>
          <w:szCs w:val="24"/>
          <w:lang w:val="de-DE"/>
        </w:rPr>
        <w:t>2</w:t>
      </w:r>
      <w:r w:rsidR="001003F2">
        <w:rPr>
          <w:rFonts w:ascii="Arial" w:hAnsi="Arial" w:cs="Arial"/>
          <w:i/>
          <w:iCs/>
          <w:sz w:val="24"/>
          <w:szCs w:val="24"/>
          <w:lang w:val="de-DE"/>
        </w:rPr>
        <w:t>3</w:t>
      </w:r>
      <w:r w:rsidRPr="00B517AD">
        <w:rPr>
          <w:rFonts w:ascii="Arial" w:hAnsi="Arial" w:cs="Arial"/>
          <w:i/>
          <w:iCs/>
          <w:sz w:val="24"/>
          <w:szCs w:val="24"/>
          <w:lang w:val="de-DE"/>
        </w:rPr>
        <w:t>.</w:t>
      </w:r>
      <w:r w:rsidR="001003F2">
        <w:rPr>
          <w:rFonts w:ascii="Arial" w:hAnsi="Arial" w:cs="Arial"/>
          <w:i/>
          <w:iCs/>
          <w:sz w:val="24"/>
          <w:szCs w:val="24"/>
          <w:lang w:val="de-DE"/>
        </w:rPr>
        <w:t>5</w:t>
      </w:r>
      <w:r w:rsidRPr="00B517AD">
        <w:rPr>
          <w:rFonts w:ascii="Arial" w:hAnsi="Arial" w:cs="Arial"/>
          <w:i/>
          <w:iCs/>
          <w:sz w:val="24"/>
          <w:szCs w:val="24"/>
          <w:lang w:val="de-DE"/>
        </w:rPr>
        <w:t>.202</w:t>
      </w:r>
      <w:r w:rsidR="001003F2">
        <w:rPr>
          <w:rFonts w:ascii="Arial" w:hAnsi="Arial" w:cs="Arial"/>
          <w:i/>
          <w:iCs/>
          <w:sz w:val="24"/>
          <w:szCs w:val="24"/>
          <w:lang w:val="de-DE"/>
        </w:rPr>
        <w:t>3</w:t>
      </w:r>
      <w:r w:rsidRPr="00B517AD">
        <w:rPr>
          <w:rFonts w:ascii="Arial" w:hAnsi="Arial" w:cs="Arial"/>
          <w:i/>
          <w:iCs/>
          <w:sz w:val="24"/>
          <w:szCs w:val="24"/>
          <w:lang w:val="de-DE"/>
        </w:rPr>
        <w:t>)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 w:rsidR="00E15E08" w:rsidRPr="00B517AD">
        <w:rPr>
          <w:rFonts w:ascii="Arial" w:hAnsi="Arial" w:cs="Arial"/>
          <w:sz w:val="24"/>
          <w:szCs w:val="24"/>
          <w:lang w:val="de-DE"/>
        </w:rPr>
        <w:t xml:space="preserve">Alle </w:t>
      </w:r>
      <w:r w:rsidR="00220F69">
        <w:rPr>
          <w:rFonts w:ascii="Arial" w:hAnsi="Arial" w:cs="Arial"/>
          <w:sz w:val="24"/>
          <w:szCs w:val="24"/>
          <w:lang w:val="de-DE"/>
        </w:rPr>
        <w:t>Mitarbeiter</w:t>
      </w:r>
      <w:r w:rsidR="008000DD">
        <w:rPr>
          <w:rFonts w:ascii="Arial" w:hAnsi="Arial" w:cs="Arial"/>
          <w:sz w:val="24"/>
          <w:szCs w:val="24"/>
          <w:lang w:val="de-DE"/>
        </w:rPr>
        <w:t>:</w:t>
      </w:r>
      <w:r w:rsidR="00220F69">
        <w:rPr>
          <w:rFonts w:ascii="Arial" w:hAnsi="Arial" w:cs="Arial"/>
          <w:sz w:val="24"/>
          <w:szCs w:val="24"/>
          <w:lang w:val="de-DE"/>
        </w:rPr>
        <w:t>innen der</w:t>
      </w:r>
      <w:r w:rsidR="00E86E2A">
        <w:rPr>
          <w:rFonts w:ascii="Arial" w:hAnsi="Arial" w:cs="Arial"/>
          <w:sz w:val="24"/>
          <w:szCs w:val="24"/>
          <w:lang w:val="de-DE"/>
        </w:rPr>
        <w:t xml:space="preserve"> 260</w:t>
      </w:r>
      <w:r w:rsidR="00BE12C5">
        <w:rPr>
          <w:rFonts w:ascii="Arial" w:hAnsi="Arial" w:cs="Arial"/>
          <w:sz w:val="24"/>
          <w:szCs w:val="24"/>
          <w:lang w:val="de-DE"/>
        </w:rPr>
        <w:t xml:space="preserve"> </w:t>
      </w:r>
      <w:r w:rsidR="001003F2">
        <w:rPr>
          <w:rFonts w:ascii="Arial" w:hAnsi="Arial" w:cs="Arial"/>
          <w:sz w:val="24"/>
          <w:szCs w:val="24"/>
          <w:lang w:val="de-DE"/>
        </w:rPr>
        <w:t xml:space="preserve">öffentlichen </w:t>
      </w:r>
      <w:r w:rsidR="00BE12C5">
        <w:rPr>
          <w:rFonts w:ascii="Arial" w:hAnsi="Arial" w:cs="Arial"/>
          <w:sz w:val="24"/>
          <w:szCs w:val="24"/>
          <w:lang w:val="de-DE"/>
        </w:rPr>
        <w:t>NÖ</w:t>
      </w:r>
      <w:r w:rsidR="00BE12C5"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 w:rsidR="00E15E08" w:rsidRPr="00B517AD">
        <w:rPr>
          <w:rFonts w:ascii="Arial" w:hAnsi="Arial" w:cs="Arial"/>
          <w:sz w:val="24"/>
          <w:szCs w:val="24"/>
          <w:lang w:val="de-DE"/>
        </w:rPr>
        <w:t>Bibliotheken wurden eingeladen auf die Schallaburg zu kommen</w:t>
      </w:r>
      <w:r w:rsidR="00220F69">
        <w:rPr>
          <w:rFonts w:ascii="Arial" w:hAnsi="Arial" w:cs="Arial"/>
          <w:sz w:val="24"/>
          <w:szCs w:val="24"/>
          <w:lang w:val="de-DE"/>
        </w:rPr>
        <w:t>,</w:t>
      </w:r>
      <w:r w:rsidR="00E15E08" w:rsidRPr="00B517AD">
        <w:rPr>
          <w:rFonts w:ascii="Arial" w:hAnsi="Arial" w:cs="Arial"/>
          <w:sz w:val="24"/>
          <w:szCs w:val="24"/>
          <w:lang w:val="de-DE"/>
        </w:rPr>
        <w:t xml:space="preserve"> um sich selbst ein Bild der </w:t>
      </w:r>
      <w:r w:rsidR="002367ED">
        <w:rPr>
          <w:rFonts w:ascii="Arial" w:hAnsi="Arial" w:cs="Arial"/>
          <w:sz w:val="24"/>
          <w:szCs w:val="24"/>
          <w:lang w:val="de-DE"/>
        </w:rPr>
        <w:t>interessante</w:t>
      </w:r>
      <w:r w:rsidR="00E15E08" w:rsidRPr="00B517AD">
        <w:rPr>
          <w:rFonts w:ascii="Arial" w:hAnsi="Arial" w:cs="Arial"/>
          <w:sz w:val="24"/>
          <w:szCs w:val="24"/>
          <w:lang w:val="de-DE"/>
        </w:rPr>
        <w:t>n Ausstellung „</w:t>
      </w:r>
      <w:r w:rsidR="001003F2">
        <w:rPr>
          <w:rFonts w:ascii="Arial" w:hAnsi="Arial" w:cs="Arial"/>
          <w:sz w:val="24"/>
          <w:szCs w:val="24"/>
          <w:lang w:val="de-DE"/>
        </w:rPr>
        <w:t>KIND SEIN</w:t>
      </w:r>
      <w:r w:rsidR="00E15E08" w:rsidRPr="00B517AD">
        <w:rPr>
          <w:rFonts w:ascii="Arial" w:hAnsi="Arial" w:cs="Arial"/>
          <w:sz w:val="24"/>
          <w:szCs w:val="24"/>
          <w:lang w:val="de-DE"/>
        </w:rPr>
        <w:t xml:space="preserve">“, die </w:t>
      </w:r>
      <w:r w:rsidR="001003F2">
        <w:rPr>
          <w:rFonts w:ascii="Arial" w:hAnsi="Arial" w:cs="Arial"/>
          <w:sz w:val="24"/>
          <w:szCs w:val="24"/>
          <w:lang w:val="de-DE"/>
        </w:rPr>
        <w:t>seit 13. Mai</w:t>
      </w:r>
      <w:r w:rsidR="00E15E08" w:rsidRPr="00B517AD">
        <w:rPr>
          <w:rFonts w:ascii="Arial" w:hAnsi="Arial" w:cs="Arial"/>
          <w:sz w:val="24"/>
          <w:szCs w:val="24"/>
          <w:lang w:val="de-DE"/>
        </w:rPr>
        <w:t xml:space="preserve"> bis </w:t>
      </w:r>
      <w:r w:rsidR="001003F2">
        <w:rPr>
          <w:rFonts w:ascii="Arial" w:hAnsi="Arial" w:cs="Arial"/>
          <w:sz w:val="24"/>
          <w:szCs w:val="24"/>
          <w:lang w:val="de-DE"/>
        </w:rPr>
        <w:t>5</w:t>
      </w:r>
      <w:r w:rsidR="00E15E08" w:rsidRPr="00B517AD">
        <w:rPr>
          <w:rFonts w:ascii="Arial" w:hAnsi="Arial" w:cs="Arial"/>
          <w:sz w:val="24"/>
          <w:szCs w:val="24"/>
          <w:lang w:val="de-DE"/>
        </w:rPr>
        <w:t>. November läuft</w:t>
      </w:r>
      <w:r w:rsidR="002367ED">
        <w:rPr>
          <w:rFonts w:ascii="Arial" w:hAnsi="Arial" w:cs="Arial"/>
          <w:sz w:val="24"/>
          <w:szCs w:val="24"/>
          <w:lang w:val="de-DE"/>
        </w:rPr>
        <w:t xml:space="preserve">, </w:t>
      </w:r>
      <w:r w:rsidR="00E15E08" w:rsidRPr="00B517AD">
        <w:rPr>
          <w:rFonts w:ascii="Arial" w:hAnsi="Arial" w:cs="Arial"/>
          <w:sz w:val="24"/>
          <w:szCs w:val="24"/>
          <w:lang w:val="de-DE"/>
        </w:rPr>
        <w:t>zu machen.</w:t>
      </w:r>
      <w:r w:rsidR="00220F69">
        <w:rPr>
          <w:rFonts w:ascii="Arial" w:hAnsi="Arial" w:cs="Arial"/>
          <w:sz w:val="24"/>
          <w:szCs w:val="24"/>
          <w:lang w:val="de-DE"/>
        </w:rPr>
        <w:t xml:space="preserve"> Die Bibliotheken erhalten außerdem ein Paket mit dem Ausstellungskatalog, Unterlagen zur Ausstellung und zwei weitere</w:t>
      </w:r>
      <w:r w:rsidR="00E86E2A">
        <w:rPr>
          <w:rFonts w:ascii="Arial" w:hAnsi="Arial" w:cs="Arial"/>
          <w:sz w:val="24"/>
          <w:szCs w:val="24"/>
          <w:lang w:val="de-DE"/>
        </w:rPr>
        <w:t>n</w:t>
      </w:r>
      <w:r w:rsidR="00220F69">
        <w:rPr>
          <w:rFonts w:ascii="Arial" w:hAnsi="Arial" w:cs="Arial"/>
          <w:sz w:val="24"/>
          <w:szCs w:val="24"/>
          <w:lang w:val="de-DE"/>
        </w:rPr>
        <w:t xml:space="preserve"> Freitickets. </w:t>
      </w:r>
    </w:p>
    <w:p w14:paraId="616A5582" w14:textId="77777777" w:rsidR="001003F2" w:rsidRDefault="001003F2" w:rsidP="00E45EF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137D8DF" w14:textId="7A7217AE" w:rsidR="00E15E08" w:rsidRPr="00B517AD" w:rsidRDefault="00220F69" w:rsidP="00E45EF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L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andesrat Ludwig Schleritzko </w:t>
      </w:r>
      <w:r>
        <w:rPr>
          <w:rFonts w:ascii="Arial" w:hAnsi="Arial" w:cs="Arial"/>
          <w:sz w:val="24"/>
          <w:szCs w:val="24"/>
          <w:lang w:val="de-DE"/>
        </w:rPr>
        <w:t>meint</w:t>
      </w:r>
      <w:r w:rsidRPr="00B517AD">
        <w:rPr>
          <w:rFonts w:ascii="Arial" w:hAnsi="Arial" w:cs="Arial"/>
          <w:sz w:val="24"/>
          <w:szCs w:val="24"/>
          <w:lang w:val="de-DE"/>
        </w:rPr>
        <w:t>: “Kulturelle Kooperationen im ländlichen Raum bieten große Chancen</w:t>
      </w:r>
      <w:r>
        <w:rPr>
          <w:rFonts w:ascii="Arial" w:hAnsi="Arial" w:cs="Arial"/>
          <w:sz w:val="24"/>
          <w:szCs w:val="24"/>
          <w:lang w:val="de-DE"/>
        </w:rPr>
        <w:t xml:space="preserve"> für erfolgre</w:t>
      </w:r>
      <w:r w:rsidR="004A3BA4">
        <w:rPr>
          <w:rFonts w:ascii="Arial" w:hAnsi="Arial" w:cs="Arial"/>
          <w:sz w:val="24"/>
          <w:szCs w:val="24"/>
          <w:lang w:val="de-DE"/>
        </w:rPr>
        <w:t>iche neue Impulse und Projekte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  <w:r w:rsidR="00E15E08" w:rsidRPr="00B517AD">
        <w:rPr>
          <w:rFonts w:ascii="Arial" w:hAnsi="Arial" w:cs="Arial"/>
          <w:sz w:val="24"/>
          <w:szCs w:val="24"/>
          <w:lang w:val="de-DE"/>
        </w:rPr>
        <w:t xml:space="preserve">Unsere blau-gelben Bibliotheken </w:t>
      </w:r>
      <w:r w:rsidR="007C4A1F" w:rsidRPr="00B517AD">
        <w:rPr>
          <w:rFonts w:ascii="Arial" w:hAnsi="Arial" w:cs="Arial"/>
          <w:sz w:val="24"/>
          <w:szCs w:val="24"/>
          <w:lang w:val="de-DE"/>
        </w:rPr>
        <w:t>sind dafür die ideale Plattform!</w:t>
      </w:r>
      <w:r w:rsidR="0002309C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Sie können</w:t>
      </w:r>
      <w:r w:rsidR="0002309C">
        <w:rPr>
          <w:rFonts w:ascii="Arial" w:hAnsi="Arial" w:cs="Arial"/>
          <w:sz w:val="24"/>
          <w:szCs w:val="24"/>
          <w:lang w:val="de-DE"/>
        </w:rPr>
        <w:t>,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  <w:r w:rsidR="0002309C">
        <w:rPr>
          <w:rFonts w:ascii="Arial" w:hAnsi="Arial" w:cs="Arial"/>
          <w:sz w:val="24"/>
          <w:szCs w:val="24"/>
          <w:lang w:val="de-DE"/>
        </w:rPr>
        <w:t>wie</w:t>
      </w:r>
      <w:r w:rsidR="004A3BA4">
        <w:rPr>
          <w:rFonts w:ascii="Arial" w:hAnsi="Arial" w:cs="Arial"/>
          <w:sz w:val="24"/>
          <w:szCs w:val="24"/>
          <w:lang w:val="de-DE"/>
        </w:rPr>
        <w:t xml:space="preserve"> in diesem Fall</w:t>
      </w:r>
      <w:r w:rsidR="0002309C">
        <w:rPr>
          <w:rFonts w:ascii="Arial" w:hAnsi="Arial" w:cs="Arial"/>
          <w:sz w:val="24"/>
          <w:szCs w:val="24"/>
          <w:lang w:val="de-DE"/>
        </w:rPr>
        <w:t>,</w:t>
      </w:r>
      <w:r w:rsidR="004A3BA4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Büchertische zum Thema gestalten und so die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Menschen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motivieren</w:t>
      </w:r>
      <w:r>
        <w:rPr>
          <w:rFonts w:ascii="Arial" w:hAnsi="Arial" w:cs="Arial"/>
          <w:sz w:val="24"/>
          <w:szCs w:val="24"/>
          <w:lang w:val="de-DE"/>
        </w:rPr>
        <w:t>,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ihre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Bücherei zu besuche</w:t>
      </w:r>
      <w:r w:rsidR="00E86E2A">
        <w:rPr>
          <w:rFonts w:ascii="Arial" w:hAnsi="Arial" w:cs="Arial"/>
          <w:sz w:val="24"/>
          <w:szCs w:val="24"/>
          <w:lang w:val="de-DE"/>
        </w:rPr>
        <w:t xml:space="preserve">n und Impulse zu erhalten, um </w:t>
      </w:r>
      <w:r>
        <w:rPr>
          <w:rFonts w:ascii="Arial" w:hAnsi="Arial" w:cs="Arial"/>
          <w:sz w:val="24"/>
          <w:szCs w:val="24"/>
          <w:lang w:val="de-DE"/>
        </w:rPr>
        <w:t>eine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Ausstellung </w:t>
      </w:r>
      <w:r>
        <w:rPr>
          <w:rFonts w:ascii="Arial" w:hAnsi="Arial" w:cs="Arial"/>
          <w:sz w:val="24"/>
          <w:szCs w:val="24"/>
          <w:lang w:val="de-DE"/>
        </w:rPr>
        <w:t>zu genießen</w:t>
      </w:r>
      <w:r w:rsidR="001003F2">
        <w:rPr>
          <w:rFonts w:ascii="Arial" w:hAnsi="Arial" w:cs="Arial"/>
          <w:sz w:val="24"/>
          <w:szCs w:val="24"/>
          <w:lang w:val="de-DE"/>
        </w:rPr>
        <w:t xml:space="preserve">. </w:t>
      </w:r>
      <w:r w:rsidR="0002309C">
        <w:rPr>
          <w:rFonts w:ascii="Arial" w:hAnsi="Arial" w:cs="Arial"/>
          <w:sz w:val="24"/>
          <w:szCs w:val="24"/>
          <w:lang w:val="de-DE"/>
        </w:rPr>
        <w:t>E</w:t>
      </w:r>
      <w:r w:rsidR="0002309C" w:rsidRPr="00B15349">
        <w:rPr>
          <w:rFonts w:ascii="Arial" w:hAnsi="Arial" w:cs="Arial"/>
          <w:sz w:val="24"/>
          <w:szCs w:val="24"/>
          <w:lang w:val="de-DE"/>
        </w:rPr>
        <w:t>ine Win-Win Situation für alle Beteiligten</w:t>
      </w:r>
      <w:r w:rsidR="0002309C">
        <w:rPr>
          <w:rFonts w:ascii="Arial" w:hAnsi="Arial" w:cs="Arial"/>
          <w:sz w:val="24"/>
          <w:szCs w:val="24"/>
          <w:lang w:val="de-DE"/>
        </w:rPr>
        <w:t>.</w:t>
      </w:r>
      <w:r w:rsidR="007C4A1F" w:rsidRPr="00B517AD">
        <w:rPr>
          <w:rFonts w:ascii="Arial" w:hAnsi="Arial" w:cs="Arial"/>
          <w:sz w:val="24"/>
          <w:szCs w:val="24"/>
          <w:lang w:val="de-DE"/>
        </w:rPr>
        <w:t>“</w:t>
      </w:r>
    </w:p>
    <w:p w14:paraId="2C5BAC2A" w14:textId="53E883CD" w:rsidR="007C4A1F" w:rsidRPr="00B517AD" w:rsidRDefault="007C4A1F" w:rsidP="007C4A1F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7E11AF3" w14:textId="23192817" w:rsidR="00B517AD" w:rsidRDefault="007C4A1F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B517AD">
        <w:rPr>
          <w:rFonts w:ascii="Arial" w:hAnsi="Arial" w:cs="Arial"/>
          <w:sz w:val="24"/>
          <w:szCs w:val="24"/>
          <w:lang w:val="de-DE"/>
        </w:rPr>
        <w:t>Ursula Liebmann, Geschäftsführerin Treffpunkt Bibliothek</w:t>
      </w:r>
      <w:r w:rsidR="002367ED">
        <w:rPr>
          <w:rFonts w:ascii="Arial" w:hAnsi="Arial" w:cs="Arial"/>
          <w:sz w:val="24"/>
          <w:szCs w:val="24"/>
          <w:lang w:val="de-DE"/>
        </w:rPr>
        <w:t>,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führ</w:t>
      </w:r>
      <w:r w:rsidR="00B15349">
        <w:rPr>
          <w:rFonts w:ascii="Arial" w:hAnsi="Arial" w:cs="Arial"/>
          <w:sz w:val="24"/>
          <w:szCs w:val="24"/>
          <w:lang w:val="de-DE"/>
        </w:rPr>
        <w:t>t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dazu aus: „Es entsteh</w:t>
      </w:r>
      <w:r w:rsidR="00B15349">
        <w:rPr>
          <w:rFonts w:ascii="Arial" w:hAnsi="Arial" w:cs="Arial"/>
          <w:sz w:val="24"/>
          <w:szCs w:val="24"/>
          <w:lang w:val="de-DE"/>
        </w:rPr>
        <w:t>t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 ein unersetzlicher Mehrwert</w:t>
      </w:r>
      <w:r w:rsidR="00B15349">
        <w:rPr>
          <w:rFonts w:ascii="Arial" w:hAnsi="Arial" w:cs="Arial"/>
          <w:sz w:val="24"/>
          <w:szCs w:val="24"/>
          <w:lang w:val="de-DE"/>
        </w:rPr>
        <w:t xml:space="preserve"> </w:t>
      </w:r>
      <w:r w:rsidR="00B15349" w:rsidRPr="00B517AD">
        <w:rPr>
          <w:rFonts w:ascii="Arial" w:hAnsi="Arial" w:cs="Arial"/>
          <w:sz w:val="24"/>
          <w:szCs w:val="24"/>
          <w:lang w:val="de-DE"/>
        </w:rPr>
        <w:t>durch Kooperationen</w:t>
      </w:r>
      <w:r w:rsidRPr="00B517AD">
        <w:rPr>
          <w:rFonts w:ascii="Arial" w:hAnsi="Arial" w:cs="Arial"/>
          <w:sz w:val="24"/>
          <w:szCs w:val="24"/>
          <w:lang w:val="de-DE"/>
        </w:rPr>
        <w:t xml:space="preserve">, denn das kulturelle Leben wird gestärkt, </w:t>
      </w:r>
      <w:r w:rsidR="002367ED">
        <w:rPr>
          <w:rFonts w:ascii="Arial" w:hAnsi="Arial" w:cs="Arial"/>
          <w:sz w:val="24"/>
          <w:szCs w:val="24"/>
          <w:lang w:val="de-DE"/>
        </w:rPr>
        <w:t>die Ressourcen, die eingesetzt werden, können gemeinsam effizient genutzt werden und es wird ein viel größeres Publikum angesprochen.</w:t>
      </w:r>
      <w:r w:rsidR="0002309C">
        <w:rPr>
          <w:rFonts w:ascii="Arial" w:hAnsi="Arial" w:cs="Arial"/>
          <w:sz w:val="24"/>
          <w:szCs w:val="24"/>
          <w:lang w:val="de-DE"/>
        </w:rPr>
        <w:t xml:space="preserve"> Nicht nur regional, wie bei dieser Zusammenarbeit, auch innerhalb einer Gemeinde kann die Bibliothek mit dem Heimatmuseum, dem Gemeindearchiv, der Topothek, vielen </w:t>
      </w:r>
      <w:r w:rsidR="00836C35">
        <w:rPr>
          <w:rFonts w:ascii="Arial" w:hAnsi="Arial" w:cs="Arial"/>
          <w:sz w:val="24"/>
          <w:szCs w:val="24"/>
          <w:lang w:val="de-DE"/>
        </w:rPr>
        <w:t xml:space="preserve">diversen </w:t>
      </w:r>
      <w:r w:rsidR="0002309C">
        <w:rPr>
          <w:rFonts w:ascii="Arial" w:hAnsi="Arial" w:cs="Arial"/>
          <w:sz w:val="24"/>
          <w:szCs w:val="24"/>
          <w:lang w:val="de-DE"/>
        </w:rPr>
        <w:t xml:space="preserve">Vereinen oder Institutionen kooperieren und </w:t>
      </w:r>
      <w:r w:rsidR="00836C35">
        <w:rPr>
          <w:rFonts w:ascii="Arial" w:hAnsi="Arial" w:cs="Arial"/>
          <w:sz w:val="24"/>
          <w:szCs w:val="24"/>
          <w:lang w:val="de-DE"/>
        </w:rPr>
        <w:t xml:space="preserve">so </w:t>
      </w:r>
      <w:r w:rsidR="0002309C">
        <w:rPr>
          <w:rFonts w:ascii="Arial" w:hAnsi="Arial" w:cs="Arial"/>
          <w:sz w:val="24"/>
          <w:szCs w:val="24"/>
          <w:lang w:val="de-DE"/>
        </w:rPr>
        <w:t xml:space="preserve">die öffentlichen Räume für gemeinsame Veranstaltungen, Ausstellungen, Initiativen </w:t>
      </w:r>
      <w:r w:rsidR="00836C35">
        <w:rPr>
          <w:rFonts w:ascii="Arial" w:hAnsi="Arial" w:cs="Arial"/>
          <w:sz w:val="24"/>
          <w:szCs w:val="24"/>
          <w:lang w:val="de-DE"/>
        </w:rPr>
        <w:t>wirklich öffnen – im Sinne von offen sein für mehr</w:t>
      </w:r>
      <w:r w:rsidR="0002309C">
        <w:rPr>
          <w:rFonts w:ascii="Arial" w:hAnsi="Arial" w:cs="Arial"/>
          <w:sz w:val="24"/>
          <w:szCs w:val="24"/>
          <w:lang w:val="de-DE"/>
        </w:rPr>
        <w:t>.</w:t>
      </w:r>
      <w:r w:rsidR="00B15349">
        <w:rPr>
          <w:rFonts w:ascii="Arial" w:hAnsi="Arial" w:cs="Arial"/>
          <w:sz w:val="24"/>
          <w:szCs w:val="24"/>
          <w:lang w:val="de-DE"/>
        </w:rPr>
        <w:t>“</w:t>
      </w:r>
    </w:p>
    <w:p w14:paraId="6D66D545" w14:textId="77777777" w:rsidR="00B4707B" w:rsidRDefault="00B4707B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7E4CEE8" w14:textId="06035637" w:rsidR="007D500D" w:rsidRDefault="007D500D" w:rsidP="007D500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Gerade im Mus</w:t>
      </w:r>
      <w:r w:rsidR="00E86E2A">
        <w:rPr>
          <w:rFonts w:ascii="Arial" w:hAnsi="Arial" w:cs="Arial"/>
          <w:sz w:val="24"/>
          <w:szCs w:val="24"/>
          <w:lang w:val="de-DE"/>
        </w:rPr>
        <w:t>e</w:t>
      </w:r>
      <w:r>
        <w:rPr>
          <w:rFonts w:ascii="Arial" w:hAnsi="Arial" w:cs="Arial"/>
          <w:sz w:val="24"/>
          <w:szCs w:val="24"/>
          <w:lang w:val="de-DE"/>
        </w:rPr>
        <w:t xml:space="preserve">umsmonat Mai </w:t>
      </w:r>
      <w:hyperlink r:id="rId8" w:history="1">
        <w:r w:rsidRPr="00E10C1D">
          <w:rPr>
            <w:rStyle w:val="Hyperlink"/>
            <w:rFonts w:ascii="Arial" w:hAnsi="Arial" w:cs="Arial"/>
            <w:sz w:val="24"/>
            <w:szCs w:val="24"/>
            <w:lang w:val="de-DE"/>
          </w:rPr>
          <w:t>https://www.noemuseen.at/museumsfruehling/</w:t>
        </w:r>
      </w:hyperlink>
    </w:p>
    <w:p w14:paraId="1E91CFCB" w14:textId="54115488" w:rsidR="007D500D" w:rsidRPr="007D500D" w:rsidRDefault="007D500D" w:rsidP="007D500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soll auf diese n</w:t>
      </w:r>
      <w:r w:rsidRPr="007D500D">
        <w:rPr>
          <w:rFonts w:ascii="Arial" w:hAnsi="Arial" w:cs="Arial"/>
          <w:sz w:val="24"/>
          <w:szCs w:val="24"/>
          <w:lang w:val="de-DE"/>
        </w:rPr>
        <w:t>achahmenswerte Idee</w:t>
      </w:r>
      <w:r>
        <w:rPr>
          <w:rFonts w:ascii="Arial" w:hAnsi="Arial" w:cs="Arial"/>
          <w:sz w:val="24"/>
          <w:szCs w:val="24"/>
          <w:lang w:val="de-DE"/>
        </w:rPr>
        <w:t xml:space="preserve"> aufmerksam gemacht werden! </w:t>
      </w:r>
      <w:r w:rsidRPr="007D500D">
        <w:rPr>
          <w:rFonts w:ascii="Arial" w:hAnsi="Arial" w:cs="Arial"/>
          <w:sz w:val="24"/>
          <w:szCs w:val="24"/>
          <w:lang w:val="de-DE"/>
        </w:rPr>
        <w:t>Vielleicht inspiriert diese Aktion auch andere Museen zur Zusammenarbeit mit Bibliotheken und anderen Einrichtungen im Ort</w:t>
      </w:r>
      <w:r>
        <w:rPr>
          <w:rFonts w:ascii="Arial" w:hAnsi="Arial" w:cs="Arial"/>
          <w:sz w:val="24"/>
          <w:szCs w:val="24"/>
          <w:lang w:val="de-DE"/>
        </w:rPr>
        <w:t xml:space="preserve">. </w:t>
      </w:r>
    </w:p>
    <w:p w14:paraId="5ADD59F0" w14:textId="77777777" w:rsidR="007D500D" w:rsidRPr="007D500D" w:rsidRDefault="007D500D" w:rsidP="007D500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6B0ABFFF" w14:textId="77777777" w:rsidR="007D500D" w:rsidRPr="007D500D" w:rsidRDefault="007D500D" w:rsidP="007D500D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7D500D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50DE9E62" w14:textId="77777777" w:rsidR="001003F2" w:rsidRDefault="001003F2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A59A986" w14:textId="77777777" w:rsidR="00B4707B" w:rsidRPr="00E963DB" w:rsidRDefault="00B4707B" w:rsidP="00B4707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4CC94D39" w14:textId="77777777" w:rsidR="00B4707B" w:rsidRPr="00E963DB" w:rsidRDefault="00B4707B" w:rsidP="00B4707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61A471DA" w14:textId="77777777" w:rsidR="00B4707B" w:rsidRPr="00E963DB" w:rsidRDefault="00B4707B" w:rsidP="00B4707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7CB0927B" w14:textId="77777777" w:rsidR="00B4707B" w:rsidRDefault="00B4707B" w:rsidP="00B4707B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9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p w14:paraId="1CF0742B" w14:textId="77777777" w:rsidR="00B4707B" w:rsidRDefault="00B4707B" w:rsidP="00B4707B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</w:p>
    <w:p w14:paraId="4FA55649" w14:textId="77777777" w:rsidR="00B4707B" w:rsidRDefault="00B4707B" w:rsidP="00B4707B">
      <w:pPr>
        <w:spacing w:after="0"/>
        <w:jc w:val="both"/>
        <w:rPr>
          <w:rStyle w:val="Hyperlink"/>
          <w:rFonts w:ascii="Arial" w:hAnsi="Arial" w:cs="Arial"/>
          <w:sz w:val="18"/>
          <w:szCs w:val="18"/>
          <w:lang w:val="de-DE"/>
        </w:rPr>
      </w:pPr>
    </w:p>
    <w:p w14:paraId="47CA5DDE" w14:textId="77777777" w:rsidR="001003F2" w:rsidRPr="001003F2" w:rsidRDefault="001003F2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sectPr w:rsidR="001003F2" w:rsidRPr="001003F2">
      <w:headerReference w:type="default" r:id="rId10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0634C" w14:textId="77777777" w:rsidR="002969C9" w:rsidRDefault="002969C9">
      <w:pPr>
        <w:spacing w:after="0" w:line="240" w:lineRule="auto"/>
      </w:pPr>
      <w:r>
        <w:separator/>
      </w:r>
    </w:p>
  </w:endnote>
  <w:endnote w:type="continuationSeparator" w:id="0">
    <w:p w14:paraId="2719DFC0" w14:textId="77777777" w:rsidR="002969C9" w:rsidRDefault="0029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BB5A" w14:textId="77777777" w:rsidR="002969C9" w:rsidRDefault="002969C9">
      <w:pPr>
        <w:spacing w:after="0" w:line="240" w:lineRule="auto"/>
      </w:pPr>
      <w:r>
        <w:separator/>
      </w:r>
    </w:p>
  </w:footnote>
  <w:footnote w:type="continuationSeparator" w:id="0">
    <w:p w14:paraId="192ABC4B" w14:textId="77777777" w:rsidR="002969C9" w:rsidRDefault="0029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08D3" w14:textId="71D02D1E" w:rsidR="00142A56" w:rsidRDefault="00043B2F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7B010BE7" wp14:editId="320B1C2D">
          <wp:simplePos x="0" y="0"/>
          <wp:positionH relativeFrom="page">
            <wp:posOffset>-19050</wp:posOffset>
          </wp:positionH>
          <wp:positionV relativeFrom="paragraph">
            <wp:posOffset>-457200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31058"/>
    <w:multiLevelType w:val="hybridMultilevel"/>
    <w:tmpl w:val="B900C41A"/>
    <w:lvl w:ilvl="0" w:tplc="B254C49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C1542"/>
    <w:multiLevelType w:val="hybridMultilevel"/>
    <w:tmpl w:val="52DE78E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66945">
    <w:abstractNumId w:val="1"/>
  </w:num>
  <w:num w:numId="2" w16cid:durableId="188494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56"/>
    <w:rsid w:val="0002309C"/>
    <w:rsid w:val="00023A8A"/>
    <w:rsid w:val="00043B2F"/>
    <w:rsid w:val="000A1E0E"/>
    <w:rsid w:val="000A54D0"/>
    <w:rsid w:val="000D6E5E"/>
    <w:rsid w:val="000D7CE3"/>
    <w:rsid w:val="001003F2"/>
    <w:rsid w:val="001062F7"/>
    <w:rsid w:val="001364BF"/>
    <w:rsid w:val="00142A56"/>
    <w:rsid w:val="00193DC9"/>
    <w:rsid w:val="00197FC6"/>
    <w:rsid w:val="00220F69"/>
    <w:rsid w:val="002367ED"/>
    <w:rsid w:val="002969C9"/>
    <w:rsid w:val="003501F7"/>
    <w:rsid w:val="00393159"/>
    <w:rsid w:val="00433ED6"/>
    <w:rsid w:val="004A3BA4"/>
    <w:rsid w:val="005C2F5C"/>
    <w:rsid w:val="005D451A"/>
    <w:rsid w:val="00621B4D"/>
    <w:rsid w:val="006A7007"/>
    <w:rsid w:val="00771DA3"/>
    <w:rsid w:val="007A013D"/>
    <w:rsid w:val="007C4A1F"/>
    <w:rsid w:val="007D500D"/>
    <w:rsid w:val="008000DD"/>
    <w:rsid w:val="00836C35"/>
    <w:rsid w:val="00876C58"/>
    <w:rsid w:val="00876E04"/>
    <w:rsid w:val="00970182"/>
    <w:rsid w:val="0099492E"/>
    <w:rsid w:val="00A20796"/>
    <w:rsid w:val="00A8229D"/>
    <w:rsid w:val="00B15349"/>
    <w:rsid w:val="00B4707B"/>
    <w:rsid w:val="00B517AD"/>
    <w:rsid w:val="00BA337E"/>
    <w:rsid w:val="00BA7EE2"/>
    <w:rsid w:val="00BE12C5"/>
    <w:rsid w:val="00C82CA5"/>
    <w:rsid w:val="00C96052"/>
    <w:rsid w:val="00D32A6F"/>
    <w:rsid w:val="00E15E08"/>
    <w:rsid w:val="00E45EFD"/>
    <w:rsid w:val="00E86E2A"/>
    <w:rsid w:val="00F62E1B"/>
    <w:rsid w:val="00F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D4F002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15349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D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emuseen.at/museumsfruehl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effpunkt-bibliothek.at/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C2F1-78AE-471D-B915-0F98242D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308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Susanne Nast | Treffpunkt-Bibliothek</cp:lastModifiedBy>
  <cp:revision>2</cp:revision>
  <dcterms:created xsi:type="dcterms:W3CDTF">2023-05-23T07:36:00Z</dcterms:created>
  <dcterms:modified xsi:type="dcterms:W3CDTF">2023-05-23T07:36:00Z</dcterms:modified>
</cp:coreProperties>
</file>