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E74" w:rsidRDefault="006A5731">
      <w:pPr>
        <w:spacing w:after="0"/>
        <w:rPr>
          <w:rFonts w:ascii="Arial" w:hAnsi="Arial" w:cs="Arial"/>
          <w:b/>
          <w:bCs/>
          <w:sz w:val="32"/>
          <w:szCs w:val="32"/>
        </w:rPr>
      </w:pPr>
      <w:r>
        <w:rPr>
          <w:rFonts w:ascii="Arial" w:hAnsi="Arial" w:cs="Arial"/>
          <w:b/>
          <w:bCs/>
          <w:sz w:val="32"/>
          <w:szCs w:val="32"/>
        </w:rPr>
        <w:t>LR Schleritzko: Den Sommer nutzen und Lesemeisterin bzw. Lesemeister werden!</w:t>
      </w:r>
    </w:p>
    <w:p w:rsidR="00417E74" w:rsidRDefault="006A5731">
      <w:pPr>
        <w:spacing w:after="0"/>
        <w:rPr>
          <w:rFonts w:ascii="Arial" w:hAnsi="Arial" w:cs="Arial"/>
          <w:b/>
          <w:bCs/>
          <w:sz w:val="24"/>
          <w:szCs w:val="24"/>
        </w:rPr>
      </w:pPr>
      <w:r>
        <w:rPr>
          <w:rFonts w:ascii="Arial" w:hAnsi="Arial" w:cs="Arial"/>
          <w:b/>
          <w:bCs/>
          <w:sz w:val="24"/>
          <w:szCs w:val="24"/>
        </w:rPr>
        <w:t>Utl.: Die beliebte Kinderleseaktion läuft noch bis Ende August. Mitmachen lohnt sich!</w:t>
      </w:r>
    </w:p>
    <w:p w:rsidR="00417E74" w:rsidRDefault="00417E74">
      <w:pPr>
        <w:spacing w:after="0"/>
        <w:rPr>
          <w:rFonts w:ascii="Arial" w:hAnsi="Arial" w:cs="Arial"/>
          <w:sz w:val="20"/>
          <w:szCs w:val="20"/>
        </w:rPr>
      </w:pPr>
    </w:p>
    <w:p w:rsidR="00417E74" w:rsidRDefault="006A5731">
      <w:pPr>
        <w:spacing w:after="0"/>
        <w:jc w:val="both"/>
        <w:rPr>
          <w:rFonts w:ascii="Arial" w:hAnsi="Arial" w:cs="Arial"/>
          <w:sz w:val="20"/>
          <w:szCs w:val="20"/>
        </w:rPr>
      </w:pPr>
      <w:r>
        <w:rPr>
          <w:rFonts w:ascii="Arial" w:hAnsi="Arial" w:cs="Arial"/>
          <w:sz w:val="20"/>
          <w:szCs w:val="20"/>
        </w:rPr>
        <w:t xml:space="preserve">„Auch 2019 suchen wir wieder Niederösterreichs Lesemeisterinnen und </w:t>
      </w:r>
      <w:r>
        <w:rPr>
          <w:rFonts w:ascii="Arial" w:hAnsi="Arial" w:cs="Arial"/>
          <w:sz w:val="20"/>
          <w:szCs w:val="20"/>
        </w:rPr>
        <w:t xml:space="preserve">Lesemeister. Die Kinderleseaktion, welche von Forum Land initiiert und in Kooperation mit Treffpunkt Bibliothek durchgeführt wird, soll die Freude am Lesen bei Kindern fördern und die jungen Lesemeisterinnen und Lesemeister dazu animieren, Bücher kritisch </w:t>
      </w:r>
      <w:r>
        <w:rPr>
          <w:rFonts w:ascii="Arial" w:hAnsi="Arial" w:cs="Arial"/>
          <w:sz w:val="20"/>
          <w:szCs w:val="20"/>
        </w:rPr>
        <w:t>zu beurteilen“, erklärt Landesrat Ludwig Schleritzko, der für die öffentlichen Bibliotheken im Land zuständig ist.</w:t>
      </w:r>
    </w:p>
    <w:p w:rsidR="00417E74" w:rsidRDefault="00417E74">
      <w:pPr>
        <w:spacing w:after="0"/>
        <w:jc w:val="both"/>
        <w:rPr>
          <w:rFonts w:ascii="Arial" w:hAnsi="Arial" w:cs="Arial"/>
          <w:sz w:val="20"/>
          <w:szCs w:val="20"/>
        </w:rPr>
      </w:pPr>
    </w:p>
    <w:p w:rsidR="00417E74" w:rsidRDefault="006A5731">
      <w:pPr>
        <w:spacing w:after="0"/>
        <w:jc w:val="both"/>
        <w:rPr>
          <w:rFonts w:ascii="Arial" w:hAnsi="Arial" w:cs="Arial"/>
          <w:sz w:val="20"/>
          <w:szCs w:val="20"/>
        </w:rPr>
      </w:pPr>
      <w:r>
        <w:rPr>
          <w:rFonts w:ascii="Arial" w:hAnsi="Arial" w:cs="Arial"/>
          <w:sz w:val="20"/>
          <w:szCs w:val="20"/>
        </w:rPr>
        <w:t>„Technologien kommen und gehen, aber das geschriebene Wort bleibt. Lesen gehört zum Leben dazu und ist die Grundlage jeder weiteren Bildungs</w:t>
      </w:r>
      <w:r>
        <w:rPr>
          <w:rFonts w:ascii="Arial" w:hAnsi="Arial" w:cs="Arial"/>
          <w:sz w:val="20"/>
          <w:szCs w:val="20"/>
        </w:rPr>
        <w:t>arbeit und eine der wichtigsten Grundkompetenzen“, sagt der Landesrat. „In den letzten sieben Jahren haben sich insgesamt rund 500 Bibliotheken aus ganz Niederösterreich an der Kinderleseaktion beteiligt und es wurden rund 8.500 Meinungskärtchen eingesandt</w:t>
      </w:r>
      <w:r>
        <w:rPr>
          <w:rFonts w:ascii="Arial" w:hAnsi="Arial" w:cs="Arial"/>
          <w:sz w:val="20"/>
          <w:szCs w:val="20"/>
        </w:rPr>
        <w:t>, auf denen Kinder zwischen 6 und 13 Jahren Buchrezensionen niedergeschrieben haben.“</w:t>
      </w:r>
    </w:p>
    <w:p w:rsidR="00417E74" w:rsidRDefault="00417E74">
      <w:pPr>
        <w:spacing w:after="0"/>
        <w:jc w:val="both"/>
        <w:rPr>
          <w:rFonts w:ascii="Arial" w:hAnsi="Arial" w:cs="Arial"/>
          <w:sz w:val="20"/>
          <w:szCs w:val="20"/>
        </w:rPr>
      </w:pPr>
    </w:p>
    <w:p w:rsidR="00417E74" w:rsidRDefault="006A5731">
      <w:pPr>
        <w:spacing w:after="0"/>
        <w:jc w:val="both"/>
        <w:rPr>
          <w:rFonts w:ascii="Arial" w:hAnsi="Arial" w:cs="Arial"/>
          <w:sz w:val="20"/>
          <w:szCs w:val="20"/>
        </w:rPr>
      </w:pPr>
      <w:r>
        <w:rPr>
          <w:rFonts w:ascii="Arial" w:hAnsi="Arial" w:cs="Arial"/>
          <w:sz w:val="20"/>
          <w:szCs w:val="20"/>
        </w:rPr>
        <w:t>„Am Ende werden 40 Gewinnerinnen und Gewinner gezogen und zu einem großen, bunten Abschlussfest in die NÖ Landwirtschaftskammer nach St. Pölten eingeladen. Die Kinder be</w:t>
      </w:r>
      <w:r>
        <w:rPr>
          <w:rFonts w:ascii="Arial" w:hAnsi="Arial" w:cs="Arial"/>
          <w:sz w:val="20"/>
          <w:szCs w:val="20"/>
        </w:rPr>
        <w:t>kommen tolle Buchpreise und eine Urkunde zur Erinnerung“, freut sich Schleritzko schon jetzt auf die Veranstaltung im Oktober.</w:t>
      </w:r>
    </w:p>
    <w:p w:rsidR="00417E74" w:rsidRDefault="00417E74">
      <w:pPr>
        <w:spacing w:after="0"/>
        <w:jc w:val="both"/>
        <w:rPr>
          <w:rFonts w:ascii="Arial" w:hAnsi="Arial" w:cs="Arial"/>
          <w:sz w:val="20"/>
          <w:szCs w:val="20"/>
        </w:rPr>
      </w:pPr>
    </w:p>
    <w:p w:rsidR="00417E74" w:rsidRDefault="006A5731">
      <w:pPr>
        <w:spacing w:after="0"/>
        <w:jc w:val="both"/>
        <w:rPr>
          <w:rFonts w:ascii="Arial" w:hAnsi="Arial" w:cs="Arial"/>
          <w:sz w:val="20"/>
          <w:szCs w:val="20"/>
        </w:rPr>
      </w:pPr>
      <w:r>
        <w:rPr>
          <w:rFonts w:ascii="Arial" w:hAnsi="Arial" w:cs="Arial"/>
          <w:sz w:val="20"/>
          <w:szCs w:val="20"/>
        </w:rPr>
        <w:t>Die Kinderleseaktion „Lesemeisterin und Lesemeister gesucht!“ läuft noch bis Ende August.</w:t>
      </w:r>
      <w:r w:rsidR="0079343A">
        <w:rPr>
          <w:rFonts w:ascii="Arial" w:hAnsi="Arial" w:cs="Arial"/>
          <w:sz w:val="20"/>
          <w:szCs w:val="20"/>
        </w:rPr>
        <w:t xml:space="preserve"> Mitmachen kann man in jeder teilnehmenden Bibliothek. So einfach geht’s: Buch ausborgen, Meinungskärtchen ausfüllen und wieder in der Bücherei abgeben. </w:t>
      </w:r>
      <w:r>
        <w:rPr>
          <w:rFonts w:ascii="Arial" w:hAnsi="Arial" w:cs="Arial"/>
          <w:sz w:val="20"/>
          <w:szCs w:val="20"/>
        </w:rPr>
        <w:t>Die Gewinnerinnen und Gewinner werden postalisch verständigt.</w:t>
      </w:r>
      <w:bookmarkStart w:id="0" w:name="_GoBack"/>
      <w:bookmarkEnd w:id="0"/>
    </w:p>
    <w:p w:rsidR="00417E74" w:rsidRDefault="00417E74">
      <w:pPr>
        <w:spacing w:after="0"/>
        <w:jc w:val="both"/>
        <w:rPr>
          <w:rFonts w:ascii="Arial" w:hAnsi="Arial" w:cs="Arial"/>
          <w:sz w:val="20"/>
          <w:szCs w:val="20"/>
        </w:rPr>
      </w:pPr>
    </w:p>
    <w:p w:rsidR="00417E74" w:rsidRDefault="006A5731">
      <w:pPr>
        <w:spacing w:after="0"/>
        <w:jc w:val="both"/>
        <w:rPr>
          <w:rFonts w:ascii="Arial" w:hAnsi="Arial" w:cs="Arial"/>
          <w:b/>
          <w:bCs/>
        </w:rPr>
      </w:pPr>
      <w:r>
        <w:rPr>
          <w:rFonts w:ascii="Arial" w:hAnsi="Arial" w:cs="Arial"/>
          <w:b/>
          <w:bCs/>
        </w:rPr>
        <w:t>Rückfragehinweis</w:t>
      </w:r>
    </w:p>
    <w:p w:rsidR="00417E74" w:rsidRDefault="00417E74">
      <w:pPr>
        <w:spacing w:after="0"/>
        <w:jc w:val="both"/>
        <w:rPr>
          <w:rFonts w:ascii="Arial" w:hAnsi="Arial" w:cs="Arial"/>
          <w:sz w:val="20"/>
          <w:szCs w:val="20"/>
        </w:rPr>
      </w:pPr>
    </w:p>
    <w:p w:rsidR="00417E74" w:rsidRDefault="006A5731">
      <w:pPr>
        <w:spacing w:after="0"/>
        <w:jc w:val="both"/>
        <w:rPr>
          <w:rFonts w:ascii="Arial" w:hAnsi="Arial" w:cs="Arial"/>
          <w:sz w:val="20"/>
          <w:szCs w:val="20"/>
        </w:rPr>
      </w:pPr>
      <w:r>
        <w:rPr>
          <w:rFonts w:ascii="Arial" w:hAnsi="Arial" w:cs="Arial"/>
          <w:sz w:val="20"/>
          <w:szCs w:val="20"/>
        </w:rPr>
        <w:t>Treffpunkt Biblioth</w:t>
      </w:r>
      <w:r>
        <w:rPr>
          <w:rFonts w:ascii="Arial" w:hAnsi="Arial" w:cs="Arial"/>
          <w:sz w:val="20"/>
          <w:szCs w:val="20"/>
        </w:rPr>
        <w:t>ek – Service des Landes NÖ für Bibliotheken</w:t>
      </w:r>
    </w:p>
    <w:p w:rsidR="00417E74" w:rsidRDefault="00417E74">
      <w:pPr>
        <w:spacing w:after="0"/>
        <w:jc w:val="both"/>
        <w:rPr>
          <w:rFonts w:ascii="Arial" w:hAnsi="Arial" w:cs="Arial"/>
          <w:sz w:val="20"/>
          <w:szCs w:val="20"/>
        </w:rPr>
      </w:pPr>
    </w:p>
    <w:p w:rsidR="00417E74" w:rsidRDefault="006A5731">
      <w:pPr>
        <w:spacing w:after="0"/>
        <w:jc w:val="both"/>
        <w:rPr>
          <w:rFonts w:ascii="Arial" w:hAnsi="Arial" w:cs="Arial"/>
          <w:sz w:val="20"/>
          <w:szCs w:val="20"/>
        </w:rPr>
      </w:pPr>
      <w:r>
        <w:rPr>
          <w:rFonts w:ascii="Arial" w:hAnsi="Arial" w:cs="Arial"/>
          <w:sz w:val="20"/>
          <w:szCs w:val="20"/>
        </w:rPr>
        <w:t>Birgit Hinterhofer, MSc</w:t>
      </w:r>
    </w:p>
    <w:p w:rsidR="00417E74" w:rsidRDefault="006A5731">
      <w:pPr>
        <w:spacing w:after="0"/>
        <w:jc w:val="both"/>
        <w:rPr>
          <w:rFonts w:ascii="Arial" w:hAnsi="Arial" w:cs="Arial"/>
          <w:sz w:val="20"/>
          <w:szCs w:val="20"/>
        </w:rPr>
      </w:pPr>
      <w:hyperlink r:id="rId8" w:history="1">
        <w:r>
          <w:rPr>
            <w:rStyle w:val="Hyperlink"/>
            <w:rFonts w:ascii="Arial" w:hAnsi="Arial" w:cs="Arial"/>
            <w:sz w:val="20"/>
            <w:szCs w:val="20"/>
          </w:rPr>
          <w:t>birgit.hinterhofer@treffpunkt-bibliothek.at</w:t>
        </w:r>
      </w:hyperlink>
      <w:r>
        <w:rPr>
          <w:rFonts w:ascii="Arial" w:hAnsi="Arial" w:cs="Arial"/>
          <w:sz w:val="20"/>
          <w:szCs w:val="20"/>
        </w:rPr>
        <w:t xml:space="preserve"> oder 02742/9005-17993 </w:t>
      </w:r>
    </w:p>
    <w:p w:rsidR="00417E74" w:rsidRDefault="00417E74">
      <w:pPr>
        <w:spacing w:after="0"/>
        <w:jc w:val="both"/>
        <w:rPr>
          <w:rFonts w:ascii="Arial" w:hAnsi="Arial" w:cs="Arial"/>
          <w:sz w:val="20"/>
          <w:szCs w:val="20"/>
        </w:rPr>
      </w:pPr>
    </w:p>
    <w:p w:rsidR="00417E74" w:rsidRDefault="00417E74">
      <w:pPr>
        <w:spacing w:after="0"/>
        <w:jc w:val="both"/>
        <w:rPr>
          <w:rFonts w:ascii="Arial" w:hAnsi="Arial" w:cs="Arial"/>
          <w:sz w:val="20"/>
          <w:szCs w:val="20"/>
        </w:rPr>
      </w:pPr>
    </w:p>
    <w:p w:rsidR="00417E74" w:rsidRDefault="006A5731">
      <w:pPr>
        <w:spacing w:after="0"/>
        <w:jc w:val="both"/>
        <w:rPr>
          <w:rFonts w:ascii="Arial" w:hAnsi="Arial" w:cs="Arial"/>
          <w:b/>
          <w:bCs/>
        </w:rPr>
      </w:pPr>
      <w:r>
        <w:rPr>
          <w:rFonts w:ascii="Arial" w:hAnsi="Arial" w:cs="Arial"/>
          <w:b/>
          <w:bCs/>
        </w:rPr>
        <w:t xml:space="preserve">Folgende Bibliotheken nehmen in diesem Jahr an der Kinderleseaktion „Lesemeisterin und Lesemeister gesucht!“ teil: </w:t>
      </w:r>
    </w:p>
    <w:p w:rsidR="00417E74" w:rsidRDefault="00417E74">
      <w:pPr>
        <w:spacing w:after="0"/>
        <w:jc w:val="both"/>
        <w:rPr>
          <w:rFonts w:ascii="Arial" w:hAnsi="Arial" w:cs="Arial"/>
          <w:sz w:val="20"/>
          <w:szCs w:val="20"/>
        </w:rPr>
      </w:pPr>
    </w:p>
    <w:tbl>
      <w:tblPr>
        <w:tblW w:w="5989" w:type="dxa"/>
        <w:tblCellMar>
          <w:left w:w="70" w:type="dxa"/>
          <w:right w:w="70" w:type="dxa"/>
        </w:tblCellMar>
        <w:tblLook w:val="04A0" w:firstRow="1" w:lastRow="0" w:firstColumn="1" w:lastColumn="0" w:noHBand="0" w:noVBand="1"/>
      </w:tblPr>
      <w:tblGrid>
        <w:gridCol w:w="5989"/>
      </w:tblGrid>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Anselm-Salzer-Bibliothek Seitenstetten</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Bibliothek Arbesbach</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Bibliothek Bisamberg</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Bibliothek der EFG Mödling</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 xml:space="preserve">Bibliothek </w:t>
            </w:r>
            <w:r>
              <w:rPr>
                <w:rFonts w:ascii="Arial" w:eastAsia="Times New Roman" w:hAnsi="Arial" w:cs="Arial"/>
                <w:color w:val="000000"/>
                <w:sz w:val="20"/>
                <w:szCs w:val="20"/>
                <w:lang w:eastAsia="de-DE"/>
              </w:rPr>
              <w:t>Generationentreff</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Bibliothek Heidenreichstein</w:t>
            </w:r>
          </w:p>
          <w:p w:rsidR="0079343A" w:rsidRDefault="0079343A">
            <w:pPr>
              <w:spacing w:after="0" w:line="240" w:lineRule="auto"/>
              <w:rPr>
                <w:rFonts w:ascii="Arial" w:eastAsia="Times New Roman" w:hAnsi="Arial" w:cs="Arial"/>
                <w:color w:val="000000"/>
                <w:sz w:val="20"/>
                <w:szCs w:val="20"/>
                <w:lang w:eastAsia="de-DE"/>
              </w:rPr>
            </w:pPr>
          </w:p>
          <w:p w:rsidR="0079343A" w:rsidRDefault="0079343A">
            <w:pPr>
              <w:spacing w:after="0" w:line="240" w:lineRule="auto"/>
              <w:rPr>
                <w:rFonts w:ascii="Arial" w:eastAsia="Times New Roman" w:hAnsi="Arial" w:cs="Arial"/>
                <w:color w:val="000000"/>
                <w:sz w:val="20"/>
                <w:szCs w:val="20"/>
                <w:lang w:eastAsia="de-DE"/>
              </w:rPr>
            </w:pP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lastRenderedPageBreak/>
              <w:t>Bibliothek im Gwölb Albrechtsberg</w:t>
            </w:r>
          </w:p>
        </w:tc>
      </w:tr>
      <w:tr w:rsidR="00417E74">
        <w:trPr>
          <w:trHeight w:val="288"/>
        </w:trPr>
        <w:tc>
          <w:tcPr>
            <w:tcW w:w="5989" w:type="dxa"/>
            <w:tcBorders>
              <w:top w:val="nil"/>
              <w:left w:val="nil"/>
              <w:bottom w:val="nil"/>
              <w:right w:val="nil"/>
            </w:tcBorders>
            <w:shd w:val="clear" w:color="auto" w:fill="auto"/>
            <w:noWrap/>
            <w:vAlign w:val="center"/>
            <w:hideMark/>
          </w:tcPr>
          <w:p w:rsidR="0079343A"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Bibliothek Lanzenkirchen</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Bibliothek St. Martin Klosterneuburg</w:t>
            </w:r>
          </w:p>
          <w:p w:rsidR="00417E74" w:rsidRDefault="00417E74">
            <w:pPr>
              <w:spacing w:after="0" w:line="240" w:lineRule="auto"/>
              <w:rPr>
                <w:rFonts w:ascii="Arial" w:eastAsia="Times New Roman" w:hAnsi="Arial" w:cs="Arial"/>
                <w:color w:val="000000"/>
                <w:sz w:val="20"/>
                <w:szCs w:val="20"/>
                <w:lang w:eastAsia="de-DE"/>
              </w:rPr>
            </w:pP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Bibliothek und Mediathek Großebersdorf</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BibliotheKILB</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Böbliothek Böheimkirchen</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 xml:space="preserve">Bücherei der </w:t>
            </w:r>
            <w:r>
              <w:rPr>
                <w:rFonts w:ascii="Arial" w:eastAsia="Times New Roman" w:hAnsi="Arial" w:cs="Arial"/>
                <w:color w:val="000000"/>
                <w:sz w:val="20"/>
                <w:szCs w:val="20"/>
                <w:lang w:eastAsia="de-DE"/>
              </w:rPr>
              <w:t>Marktgemeinde und ÖGB Hohenberg</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Bücherei Haugsdorf</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Bücherei im Gwölb Katzelsdorf</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Bücherei Leobersdorf</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Bücherei Stephanshart</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Bücherei Wallsee</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Forum im Rothschildschloss Waidhofen/Ybbs</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Gemeinde- und Gewerkschaftsbücherei Himberg</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 xml:space="preserve">Gemeinde- und </w:t>
            </w:r>
            <w:r>
              <w:rPr>
                <w:rFonts w:ascii="Arial" w:eastAsia="Times New Roman" w:hAnsi="Arial" w:cs="Arial"/>
                <w:color w:val="000000"/>
                <w:sz w:val="20"/>
                <w:szCs w:val="20"/>
                <w:lang w:eastAsia="de-DE"/>
              </w:rPr>
              <w:t>ÖGB-Bücherei Kematen/Ybbs</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Gemeindebücherei Bad Großpertholz</w:t>
            </w:r>
          </w:p>
        </w:tc>
      </w:tr>
      <w:tr w:rsidR="00417E74">
        <w:trPr>
          <w:trHeight w:val="288"/>
        </w:trPr>
        <w:tc>
          <w:tcPr>
            <w:tcW w:w="5989" w:type="dxa"/>
            <w:tcBorders>
              <w:top w:val="nil"/>
              <w:left w:val="nil"/>
              <w:bottom w:val="nil"/>
              <w:right w:val="nil"/>
            </w:tcBorders>
            <w:shd w:val="clear" w:color="auto" w:fill="auto"/>
            <w:noWrap/>
            <w:vAlign w:val="bottom"/>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Gemeindebücherei Hoheneich</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Gemeindebücherei St. Martin</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Gemeindebücherei Würflach</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Kinderbibliothek Raasdorf</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Medienwerkstatt-Bücherei-Reisenberg</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Öffentliche Bücherei Oberndorf an der Melk</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Öffentliche Bibliothek der Marktgemeinde Kottingbrunn</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Öffentliche Bücherei der Pfarre Bad Pirawarth</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Öffentliche Bücherei der Pfarre Edlitz</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Öffentliche Bücherei der Pfarre Inzersdorf</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Öffentliche Bücherei der Pfarre Kirchberg am Wagram</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Öffentliche Büche</w:t>
            </w:r>
            <w:r>
              <w:rPr>
                <w:rFonts w:ascii="Arial" w:eastAsia="Times New Roman" w:hAnsi="Arial" w:cs="Arial"/>
                <w:color w:val="000000"/>
                <w:sz w:val="20"/>
                <w:szCs w:val="20"/>
                <w:lang w:eastAsia="de-DE"/>
              </w:rPr>
              <w:t>rei der Pfarre Kirchschlag</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Öffentliche Bücherei der Pfarre Krumbach</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Öffentliche Bücherei der Pfarre Ober-Grafendorf</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Öffentliche Bücherei der Pfarre Obersdorf</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Öffentliche Bücherei der Pfarre Steinakirchen</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Öffentliche Bücherei der Pfarre Texing</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Öffentliche Bücherei der Pfarre und Gemeinde Waldenstein</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Öffentliche Bücherei Grafenwörth</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Öffentliche Bücherei im Pfarrhof Wullersdorf</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Öffentliche Bücherei Maria Lanzendorf</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Öffentliche Bücherei Sitzenberg-Reidlin</w:t>
            </w:r>
            <w:r>
              <w:rPr>
                <w:rFonts w:ascii="Arial" w:eastAsia="Times New Roman" w:hAnsi="Arial" w:cs="Arial"/>
                <w:color w:val="000000"/>
                <w:sz w:val="20"/>
                <w:szCs w:val="20"/>
                <w:lang w:eastAsia="de-DE"/>
              </w:rPr>
              <w:t>g</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Öffentliche Bücherei und Medienmobil Bildungshaus Großrussbach</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Öffentliche Bücherei Wieselburg</w:t>
            </w:r>
          </w:p>
          <w:p w:rsidR="0079343A" w:rsidRDefault="0079343A">
            <w:pPr>
              <w:spacing w:after="0" w:line="240" w:lineRule="auto"/>
              <w:rPr>
                <w:rFonts w:ascii="Arial" w:eastAsia="Times New Roman" w:hAnsi="Arial" w:cs="Arial"/>
                <w:color w:val="000000"/>
                <w:sz w:val="20"/>
                <w:szCs w:val="20"/>
                <w:lang w:eastAsia="de-DE"/>
              </w:rPr>
            </w:pPr>
          </w:p>
          <w:p w:rsidR="0079343A" w:rsidRDefault="0079343A">
            <w:pPr>
              <w:spacing w:after="0" w:line="240" w:lineRule="auto"/>
              <w:rPr>
                <w:rFonts w:ascii="Arial" w:eastAsia="Times New Roman" w:hAnsi="Arial" w:cs="Arial"/>
                <w:color w:val="000000"/>
                <w:sz w:val="20"/>
                <w:szCs w:val="20"/>
                <w:lang w:eastAsia="de-DE"/>
              </w:rPr>
            </w:pP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lastRenderedPageBreak/>
              <w:t>Öffentliche Gewerkschaftsbücherei Mödling</w:t>
            </w:r>
          </w:p>
        </w:tc>
      </w:tr>
      <w:tr w:rsidR="00417E74">
        <w:trPr>
          <w:trHeight w:val="288"/>
        </w:trPr>
        <w:tc>
          <w:tcPr>
            <w:tcW w:w="5989" w:type="dxa"/>
            <w:tcBorders>
              <w:top w:val="nil"/>
              <w:left w:val="nil"/>
              <w:bottom w:val="nil"/>
              <w:right w:val="nil"/>
            </w:tcBorders>
            <w:shd w:val="clear" w:color="auto" w:fill="auto"/>
            <w:noWrap/>
            <w:vAlign w:val="center"/>
            <w:hideMark/>
          </w:tcPr>
          <w:p w:rsidR="0079343A"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Öffentliche Pfarrbücherei St. Bonifaz</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Öffentliche Stadtbücherei Gerasdorf Oberlisse</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Pfarrbibliothek Korneuburg</w:t>
            </w:r>
          </w:p>
          <w:p w:rsidR="00417E74" w:rsidRDefault="00417E74">
            <w:pPr>
              <w:spacing w:after="0" w:line="240" w:lineRule="auto"/>
              <w:rPr>
                <w:rFonts w:ascii="Arial" w:eastAsia="Times New Roman" w:hAnsi="Arial" w:cs="Arial"/>
                <w:color w:val="000000"/>
                <w:sz w:val="20"/>
                <w:szCs w:val="20"/>
                <w:lang w:eastAsia="de-DE"/>
              </w:rPr>
            </w:pP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Pfarrbibliothek St. Jakobus</w:t>
            </w:r>
          </w:p>
          <w:p w:rsidR="00417E74" w:rsidRDefault="00417E74">
            <w:pPr>
              <w:spacing w:after="0" w:line="240" w:lineRule="auto"/>
              <w:rPr>
                <w:rFonts w:ascii="Arial" w:eastAsia="Times New Roman" w:hAnsi="Arial" w:cs="Arial"/>
                <w:color w:val="000000"/>
                <w:sz w:val="20"/>
                <w:szCs w:val="20"/>
                <w:lang w:eastAsia="de-DE"/>
              </w:rPr>
            </w:pP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Pfarrbücherei Hain</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Pfarrbücherei Schleinbach</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Stadtbibliothek Berndorf</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Stadtbibliothek Fischamend</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Stadtbibliothek Mistelbach</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Stadtbibliothek Purkersdorf</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 xml:space="preserve">Stadtbibliothek </w:t>
            </w:r>
            <w:r>
              <w:rPr>
                <w:rFonts w:ascii="Arial" w:eastAsia="Times New Roman" w:hAnsi="Arial" w:cs="Arial"/>
                <w:color w:val="000000"/>
                <w:sz w:val="20"/>
                <w:szCs w:val="20"/>
                <w:lang w:eastAsia="de-DE"/>
              </w:rPr>
              <w:t>Traiskirchen</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Stadtbibliothek Wilhelmsburg</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Stadtbücherei &amp; Mediathek Krems</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Stadtbücherei &amp; Mediathek Retz</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Stadtbücherei Baden</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Stadtbücherei Drosendorf</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Stadtbücherei Gänserndorf</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Stadtbücherei Groß-Siegharts</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Stadtbücherei Horn</w:t>
            </w:r>
          </w:p>
        </w:tc>
      </w:tr>
      <w:tr w:rsidR="00417E74">
        <w:trPr>
          <w:trHeight w:val="288"/>
        </w:trPr>
        <w:tc>
          <w:tcPr>
            <w:tcW w:w="5989" w:type="dxa"/>
            <w:tcBorders>
              <w:top w:val="nil"/>
              <w:left w:val="nil"/>
              <w:bottom w:val="nil"/>
              <w:right w:val="nil"/>
            </w:tcBorders>
            <w:shd w:val="clear" w:color="auto" w:fill="auto"/>
            <w:noWrap/>
            <w:vAlign w:val="bottom"/>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Stadtbücherei Korneuburg</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Stadtbücherei Langenlois</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Stadtbücherei Melk</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Stadtbücherei Scheibbs</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Stadtbücherei Schrems</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Stadtbücherei Traismauer</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Stadtbücherei Waidhofen</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Stadtbücherei Weitra</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Stadtbücherei Ybbs</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Stadtbücherei Zistersdorf</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Stadtbücherei-Infothek Gloggnitz</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Städtische Bücherei Gmünd</w:t>
            </w:r>
          </w:p>
        </w:tc>
      </w:tr>
      <w:tr w:rsidR="00417E74">
        <w:trPr>
          <w:trHeight w:val="288"/>
        </w:trPr>
        <w:tc>
          <w:tcPr>
            <w:tcW w:w="5989" w:type="dxa"/>
            <w:tcBorders>
              <w:top w:val="nil"/>
              <w:left w:val="nil"/>
              <w:bottom w:val="nil"/>
              <w:right w:val="nil"/>
            </w:tcBorders>
            <w:shd w:val="clear" w:color="auto" w:fill="auto"/>
            <w:noWrap/>
            <w:vAlign w:val="center"/>
            <w:hideMark/>
          </w:tcPr>
          <w:p w:rsidR="00417E74" w:rsidRDefault="006A5731">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Volks- und Ferienbücherei Großschönau</w:t>
            </w:r>
          </w:p>
        </w:tc>
      </w:tr>
    </w:tbl>
    <w:p w:rsidR="00417E74" w:rsidRDefault="00417E74">
      <w:pPr>
        <w:spacing w:after="0"/>
        <w:jc w:val="both"/>
        <w:rPr>
          <w:rFonts w:ascii="Arial" w:hAnsi="Arial" w:cs="Arial"/>
          <w:sz w:val="20"/>
          <w:szCs w:val="20"/>
        </w:rPr>
      </w:pPr>
    </w:p>
    <w:p w:rsidR="00417E74" w:rsidRDefault="00417E74">
      <w:pPr>
        <w:spacing w:after="0"/>
        <w:rPr>
          <w:rFonts w:ascii="Arial" w:hAnsi="Arial" w:cs="Arial"/>
          <w:sz w:val="20"/>
          <w:szCs w:val="20"/>
        </w:rPr>
      </w:pPr>
    </w:p>
    <w:p w:rsidR="00417E74" w:rsidRDefault="00417E74">
      <w:pPr>
        <w:spacing w:after="0"/>
        <w:jc w:val="both"/>
        <w:rPr>
          <w:rFonts w:ascii="Arial" w:hAnsi="Arial" w:cs="Arial"/>
          <w:sz w:val="20"/>
          <w:szCs w:val="20"/>
        </w:rPr>
      </w:pPr>
    </w:p>
    <w:p w:rsidR="00417E74" w:rsidRDefault="00417E74">
      <w:pPr>
        <w:spacing w:after="0"/>
        <w:jc w:val="both"/>
        <w:rPr>
          <w:rFonts w:ascii="Arial" w:hAnsi="Arial" w:cs="Arial"/>
          <w:sz w:val="20"/>
          <w:szCs w:val="20"/>
        </w:rPr>
      </w:pPr>
    </w:p>
    <w:p w:rsidR="00417E74" w:rsidRDefault="00417E74">
      <w:pPr>
        <w:spacing w:after="0"/>
        <w:jc w:val="both"/>
        <w:rPr>
          <w:rFonts w:ascii="Arial" w:hAnsi="Arial" w:cs="Arial"/>
          <w:sz w:val="20"/>
          <w:szCs w:val="20"/>
        </w:rPr>
      </w:pPr>
    </w:p>
    <w:p w:rsidR="00417E74" w:rsidRDefault="00417E74"/>
    <w:sectPr w:rsidR="00417E74">
      <w:headerReference w:type="even" r:id="rId9"/>
      <w:headerReference w:type="default" r:id="rId10"/>
      <w:footerReference w:type="even" r:id="rId11"/>
      <w:footerReference w:type="default" r:id="rId12"/>
      <w:headerReference w:type="first" r:id="rId13"/>
      <w:footerReference w:type="first" r:id="rId14"/>
      <w:pgSz w:w="11906" w:h="16838"/>
      <w:pgMar w:top="340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E74" w:rsidRDefault="006A5731">
      <w:pPr>
        <w:spacing w:after="0" w:line="240" w:lineRule="auto"/>
      </w:pPr>
      <w:r>
        <w:separator/>
      </w:r>
    </w:p>
  </w:endnote>
  <w:endnote w:type="continuationSeparator" w:id="0">
    <w:p w:rsidR="00417E74" w:rsidRDefault="006A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E74" w:rsidRDefault="00417E7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E74" w:rsidRDefault="00417E7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E74" w:rsidRDefault="00417E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E74" w:rsidRDefault="006A5731">
      <w:pPr>
        <w:spacing w:after="0" w:line="240" w:lineRule="auto"/>
      </w:pPr>
      <w:r>
        <w:separator/>
      </w:r>
    </w:p>
  </w:footnote>
  <w:footnote w:type="continuationSeparator" w:id="0">
    <w:p w:rsidR="00417E74" w:rsidRDefault="006A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E74" w:rsidRDefault="00417E7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E74" w:rsidRDefault="006A5731">
    <w:pPr>
      <w:pStyle w:val="Kopfzeile"/>
    </w:pPr>
    <w:r>
      <w:rPr>
        <w:noProof/>
        <w:lang w:val="de-AT" w:eastAsia="de-AT"/>
      </w:rPr>
      <w:drawing>
        <wp:anchor distT="0" distB="0" distL="114300" distR="114300" simplePos="0" relativeHeight="251658240" behindDoc="1" locked="0" layoutInCell="1" allowOverlap="1">
          <wp:simplePos x="0" y="0"/>
          <wp:positionH relativeFrom="page">
            <wp:align>right</wp:align>
          </wp:positionH>
          <wp:positionV relativeFrom="paragraph">
            <wp:posOffset>-450049</wp:posOffset>
          </wp:positionV>
          <wp:extent cx="7549585" cy="10677813"/>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N_TB_Briefpapier_Vorlage_A4_V4.jpg"/>
                  <pic:cNvPicPr/>
                </pic:nvPicPr>
                <pic:blipFill>
                  <a:blip r:embed="rId1">
                    <a:extLst>
                      <a:ext uri="{28A0092B-C50C-407E-A947-70E740481C1C}">
                        <a14:useLocalDpi xmlns:a14="http://schemas.microsoft.com/office/drawing/2010/main" val="0"/>
                      </a:ext>
                    </a:extLst>
                  </a:blip>
                  <a:stretch>
                    <a:fillRect/>
                  </a:stretch>
                </pic:blipFill>
                <pic:spPr>
                  <a:xfrm>
                    <a:off x="0" y="0"/>
                    <a:ext cx="7549585" cy="1067781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E74" w:rsidRDefault="00417E7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E62CAE"/>
    <w:multiLevelType w:val="hybridMultilevel"/>
    <w:tmpl w:val="83BE99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E74"/>
    <w:rsid w:val="00417E74"/>
    <w:rsid w:val="006A5731"/>
    <w:rsid w:val="0079343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EA030F"/>
  <w15:docId w15:val="{2CDE7D8E-F126-4635-B2C8-E6B6FFF6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Hyperlink">
    <w:name w:val="Hyperlink"/>
    <w:basedOn w:val="Absatz-Standardschriftart"/>
    <w:uiPriority w:val="99"/>
    <w:unhideWhenUsed/>
    <w:rPr>
      <w:color w:val="0563C1" w:themeColor="hyperlink"/>
      <w:u w:val="single"/>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05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git.hinterhofer@treffpunkt-bibliothek.a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CA203-1F4D-4CC1-80B1-5A0B0A152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4040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Hinterhofer</dc:creator>
  <cp:lastModifiedBy>Birgit Hinterhofer | Treffpunkt Bibliothek</cp:lastModifiedBy>
  <cp:revision>4</cp:revision>
  <dcterms:created xsi:type="dcterms:W3CDTF">2019-07-26T09:47:00Z</dcterms:created>
  <dcterms:modified xsi:type="dcterms:W3CDTF">2019-07-29T08:50:00Z</dcterms:modified>
</cp:coreProperties>
</file>